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14D2D" w14:textId="77777777" w:rsidR="00B4142D" w:rsidRDefault="00B4142D" w:rsidP="00B4142D">
      <w:pPr>
        <w:pStyle w:val="Overskrift1"/>
        <w:rPr>
          <w:rStyle w:val="Svakreferanse"/>
          <w:smallCaps w:val="0"/>
          <w:color w:val="000000" w:themeColor="text1"/>
        </w:rPr>
      </w:pPr>
    </w:p>
    <w:p w14:paraId="18797515" w14:textId="77777777" w:rsidR="00B4142D" w:rsidRDefault="00B4142D" w:rsidP="00B4142D">
      <w:pPr>
        <w:pStyle w:val="Overskrift1"/>
        <w:rPr>
          <w:rStyle w:val="Svakreferanse"/>
          <w:smallCaps w:val="0"/>
          <w:color w:val="000000" w:themeColor="text1"/>
        </w:rPr>
      </w:pPr>
    </w:p>
    <w:p w14:paraId="7ADD0BEA" w14:textId="77777777" w:rsidR="00B4142D" w:rsidRDefault="00B4142D" w:rsidP="00B4142D">
      <w:pPr>
        <w:pStyle w:val="Overskrift1"/>
        <w:rPr>
          <w:rStyle w:val="Svakreferanse"/>
          <w:smallCaps w:val="0"/>
          <w:color w:val="000000" w:themeColor="text1"/>
        </w:rPr>
      </w:pPr>
    </w:p>
    <w:p w14:paraId="4AD48FFF" w14:textId="77777777" w:rsidR="0047374D" w:rsidRPr="009E5CC9" w:rsidRDefault="0098558B" w:rsidP="009D74D6">
      <w:pPr>
        <w:pStyle w:val="Overskrift1"/>
        <w:rPr>
          <w:rStyle w:val="Svakreferanse"/>
          <w:smallCaps w:val="0"/>
          <w:color w:val="000000" w:themeColor="text1"/>
          <w:sz w:val="36"/>
          <w:szCs w:val="36"/>
        </w:rPr>
      </w:pPr>
      <w:r w:rsidRPr="009E5CC9">
        <w:rPr>
          <w:rStyle w:val="Svakreferanse"/>
          <w:smallCaps w:val="0"/>
          <w:color w:val="000000" w:themeColor="text1"/>
          <w:sz w:val="36"/>
          <w:szCs w:val="36"/>
        </w:rPr>
        <w:t xml:space="preserve">Lokal forskrift om rapportering og </w:t>
      </w:r>
    </w:p>
    <w:p w14:paraId="738B4E12" w14:textId="77777777" w:rsidR="0047374D" w:rsidRPr="009E5CC9" w:rsidRDefault="0098558B" w:rsidP="009D74D6">
      <w:pPr>
        <w:pStyle w:val="Overskrift1"/>
        <w:rPr>
          <w:rStyle w:val="Svakreferanse"/>
          <w:smallCaps w:val="0"/>
          <w:color w:val="000000" w:themeColor="text1"/>
          <w:sz w:val="36"/>
          <w:szCs w:val="36"/>
        </w:rPr>
      </w:pPr>
      <w:proofErr w:type="spellStart"/>
      <w:r w:rsidRPr="009E5CC9">
        <w:rPr>
          <w:rStyle w:val="Svakreferanse"/>
          <w:smallCaps w:val="0"/>
          <w:color w:val="000000" w:themeColor="text1"/>
          <w:sz w:val="36"/>
          <w:szCs w:val="36"/>
        </w:rPr>
        <w:t>tilskuddsutbetaling</w:t>
      </w:r>
      <w:proofErr w:type="spellEnd"/>
      <w:r w:rsidR="0018452C" w:rsidRPr="009E5CC9">
        <w:rPr>
          <w:rStyle w:val="Svakreferanse"/>
          <w:smallCaps w:val="0"/>
          <w:color w:val="000000" w:themeColor="text1"/>
          <w:sz w:val="36"/>
          <w:szCs w:val="36"/>
        </w:rPr>
        <w:t xml:space="preserve"> for private barnehager i </w:t>
      </w:r>
    </w:p>
    <w:p w14:paraId="3E57631F" w14:textId="57A517B5" w:rsidR="00234726" w:rsidRPr="009D74D6" w:rsidRDefault="0018452C" w:rsidP="009D74D6">
      <w:pPr>
        <w:pStyle w:val="Overskrift1"/>
        <w:rPr>
          <w:rStyle w:val="Svakreferanse"/>
          <w:smallCaps w:val="0"/>
          <w:color w:val="000000" w:themeColor="text1"/>
          <w:sz w:val="44"/>
          <w:szCs w:val="44"/>
        </w:rPr>
      </w:pPr>
      <w:r w:rsidRPr="009E5CC9">
        <w:rPr>
          <w:rStyle w:val="Svakreferanse"/>
          <w:smallCaps w:val="0"/>
          <w:color w:val="000000" w:themeColor="text1"/>
          <w:sz w:val="36"/>
          <w:szCs w:val="36"/>
        </w:rPr>
        <w:t>Andøy kommune</w:t>
      </w:r>
      <w:r w:rsidR="00B4142D" w:rsidRPr="009D74D6">
        <w:rPr>
          <w:rStyle w:val="Svakreferanse"/>
          <w:smallCaps w:val="0"/>
          <w:color w:val="000000" w:themeColor="text1"/>
          <w:sz w:val="44"/>
          <w:szCs w:val="44"/>
        </w:rPr>
        <w:t>.</w:t>
      </w:r>
    </w:p>
    <w:p w14:paraId="072833CF" w14:textId="77777777" w:rsidR="0047374D" w:rsidRDefault="0047374D" w:rsidP="0047374D"/>
    <w:p w14:paraId="50BABF94" w14:textId="77777777" w:rsidR="0047374D" w:rsidRDefault="0047374D" w:rsidP="0047374D"/>
    <w:p w14:paraId="6EB55505" w14:textId="77D877DD" w:rsidR="0047374D" w:rsidRPr="0047374D" w:rsidRDefault="0047374D" w:rsidP="0047374D">
      <w:pPr>
        <w:pStyle w:val="Overskrift3"/>
      </w:pPr>
    </w:p>
    <w:p w14:paraId="0109468E" w14:textId="77777777" w:rsidR="00B4142D" w:rsidRDefault="00B4142D" w:rsidP="00B4142D"/>
    <w:p w14:paraId="62F5EFA0" w14:textId="77777777" w:rsidR="00B4142D" w:rsidRDefault="00B4142D" w:rsidP="00B4142D">
      <w:pPr>
        <w:pStyle w:val="Overskrift4"/>
      </w:pPr>
    </w:p>
    <w:p w14:paraId="06023821" w14:textId="77777777" w:rsidR="0047374D" w:rsidRDefault="0047374D" w:rsidP="0047374D"/>
    <w:p w14:paraId="307AC2A8" w14:textId="77777777" w:rsidR="0047374D" w:rsidRDefault="0047374D" w:rsidP="0047374D"/>
    <w:p w14:paraId="57D62A18" w14:textId="77777777" w:rsidR="009D74D6" w:rsidRDefault="009D74D6" w:rsidP="0047374D"/>
    <w:p w14:paraId="32F7A25C" w14:textId="77777777" w:rsidR="0047374D" w:rsidRDefault="0047374D" w:rsidP="0047374D"/>
    <w:p w14:paraId="1A58D26E" w14:textId="77777777" w:rsidR="009B58B3" w:rsidRDefault="009B58B3" w:rsidP="0047374D"/>
    <w:p w14:paraId="3BA941A7" w14:textId="77777777" w:rsidR="009B58B3" w:rsidRDefault="009B58B3" w:rsidP="0047374D"/>
    <w:p w14:paraId="60B95047" w14:textId="77777777" w:rsidR="009B58B3" w:rsidRDefault="009B58B3" w:rsidP="0047374D"/>
    <w:p w14:paraId="65FB55C6" w14:textId="77777777" w:rsidR="009B58B3" w:rsidRDefault="009B58B3" w:rsidP="0047374D"/>
    <w:p w14:paraId="56824D71" w14:textId="77777777" w:rsidR="009B58B3" w:rsidRDefault="009B58B3" w:rsidP="0047374D"/>
    <w:p w14:paraId="74258A7F" w14:textId="77777777" w:rsidR="009B58B3" w:rsidRDefault="009B58B3" w:rsidP="0047374D"/>
    <w:p w14:paraId="12907CA7" w14:textId="77777777" w:rsidR="009B58B3" w:rsidRDefault="009B58B3" w:rsidP="0047374D"/>
    <w:p w14:paraId="5554A01F" w14:textId="77777777" w:rsidR="009B58B3" w:rsidRDefault="009B58B3" w:rsidP="0047374D"/>
    <w:p w14:paraId="6205A38E" w14:textId="77777777" w:rsidR="009B58B3" w:rsidRDefault="009B58B3" w:rsidP="0047374D"/>
    <w:p w14:paraId="48F2C84E" w14:textId="77777777" w:rsidR="009B58B3" w:rsidRDefault="009B58B3" w:rsidP="0047374D"/>
    <w:p w14:paraId="55AC43E7" w14:textId="77777777" w:rsidR="009B58B3" w:rsidRDefault="009B58B3" w:rsidP="0047374D"/>
    <w:p w14:paraId="7958F126" w14:textId="77777777" w:rsidR="009B58B3" w:rsidRDefault="009B58B3" w:rsidP="0047374D"/>
    <w:p w14:paraId="76A725D0" w14:textId="77777777" w:rsidR="009B58B3" w:rsidRDefault="009B58B3" w:rsidP="0047374D"/>
    <w:p w14:paraId="328C83E1" w14:textId="77777777" w:rsidR="009B58B3" w:rsidRDefault="009B58B3" w:rsidP="0047374D"/>
    <w:p w14:paraId="0EDFA477" w14:textId="77777777" w:rsidR="009B58B3" w:rsidRDefault="009B58B3" w:rsidP="0047374D"/>
    <w:p w14:paraId="1D8B1EAD" w14:textId="03200925" w:rsidR="0047374D" w:rsidRDefault="0047374D" w:rsidP="0047374D">
      <w:pPr>
        <w:rPr>
          <w:color w:val="EE0000"/>
        </w:rPr>
      </w:pPr>
      <w:r>
        <w:t>Vedtatt av Andøy kommu</w:t>
      </w:r>
      <w:r w:rsidR="005C4E71">
        <w:t>n</w:t>
      </w:r>
      <w:r>
        <w:t>estyre</w:t>
      </w:r>
      <w:r w:rsidR="0044044F">
        <w:t xml:space="preserve"> </w:t>
      </w:r>
      <w:proofErr w:type="spellStart"/>
      <w:r w:rsidR="0044044F" w:rsidRPr="0044044F">
        <w:rPr>
          <w:color w:val="EE0000"/>
        </w:rPr>
        <w:t>xx.</w:t>
      </w:r>
      <w:proofErr w:type="gramStart"/>
      <w:r w:rsidR="0044044F" w:rsidRPr="0044044F">
        <w:rPr>
          <w:color w:val="EE0000"/>
        </w:rPr>
        <w:t>xx.xxxx</w:t>
      </w:r>
      <w:proofErr w:type="spellEnd"/>
      <w:proofErr w:type="gramEnd"/>
    </w:p>
    <w:p w14:paraId="54C0F516" w14:textId="77777777" w:rsidR="0044044F" w:rsidRDefault="0044044F" w:rsidP="0047374D">
      <w:pPr>
        <w:rPr>
          <w:color w:val="EE0000"/>
        </w:rPr>
      </w:pPr>
    </w:p>
    <w:p w14:paraId="212E87F3" w14:textId="395396B6" w:rsidR="0044044F" w:rsidRDefault="0044044F" w:rsidP="0047374D">
      <w:r w:rsidRPr="002B4B3A">
        <w:t>Med hjemmel i Forskrift om tildeling av tilskudd til private barnehager</w:t>
      </w:r>
      <w:r w:rsidR="002B4B3A" w:rsidRPr="002B4B3A">
        <w:t xml:space="preserve">, </w:t>
      </w:r>
      <w:proofErr w:type="spellStart"/>
      <w:r w:rsidR="002B4B3A" w:rsidRPr="002B4B3A">
        <w:t>jf.Barnehageloven</w:t>
      </w:r>
      <w:proofErr w:type="spellEnd"/>
      <w:r w:rsidR="002B4B3A" w:rsidRPr="002B4B3A">
        <w:t xml:space="preserve"> § 19</w:t>
      </w:r>
    </w:p>
    <w:p w14:paraId="5A77A140" w14:textId="77777777" w:rsidR="00546644" w:rsidRDefault="00546644" w:rsidP="00B81F2A"/>
    <w:p w14:paraId="78467ABD" w14:textId="77777777" w:rsidR="005C4E71" w:rsidRDefault="005C4E71" w:rsidP="00B81F2A">
      <w:pPr>
        <w:rPr>
          <w:b/>
          <w:bCs/>
        </w:rPr>
      </w:pPr>
    </w:p>
    <w:p w14:paraId="4030D4AE" w14:textId="7F0B86FC" w:rsidR="001903FB" w:rsidRDefault="00B81F2A" w:rsidP="00B81F2A">
      <w:pPr>
        <w:rPr>
          <w:b/>
          <w:bCs/>
        </w:rPr>
      </w:pPr>
      <w:r w:rsidRPr="00B81F2A">
        <w:rPr>
          <w:b/>
          <w:bCs/>
        </w:rPr>
        <w:lastRenderedPageBreak/>
        <w:t xml:space="preserve">§ </w:t>
      </w:r>
      <w:r w:rsidR="001903FB">
        <w:rPr>
          <w:b/>
          <w:bCs/>
        </w:rPr>
        <w:t>1 Formål</w:t>
      </w:r>
    </w:p>
    <w:p w14:paraId="31A7D1F8" w14:textId="77777777" w:rsidR="001903FB" w:rsidRDefault="001903FB" w:rsidP="00B81F2A">
      <w:pPr>
        <w:rPr>
          <w:b/>
          <w:bCs/>
        </w:rPr>
      </w:pPr>
    </w:p>
    <w:p w14:paraId="6D71D8E5" w14:textId="77777777" w:rsidR="000D15CF" w:rsidRPr="000D15CF" w:rsidRDefault="000D15CF" w:rsidP="0091419A">
      <w:pPr>
        <w:rPr>
          <w:szCs w:val="22"/>
        </w:rPr>
      </w:pPr>
      <w:r w:rsidRPr="000D15CF">
        <w:rPr>
          <w:szCs w:val="22"/>
        </w:rPr>
        <w:t>Formålet med retningslinjene er å presisere kommunens praktisering av forskriften for med dette å sikre likebehandling, forebygge misforståelser og bidra til forutsigbarhet for alle parter.</w:t>
      </w:r>
    </w:p>
    <w:p w14:paraId="3984B682" w14:textId="77777777" w:rsidR="001903FB" w:rsidRDefault="001903FB" w:rsidP="009919A4">
      <w:pPr>
        <w:rPr>
          <w:b/>
          <w:bCs/>
        </w:rPr>
      </w:pPr>
    </w:p>
    <w:p w14:paraId="33DFD4C6" w14:textId="34F7DC19" w:rsidR="00B81F2A" w:rsidRDefault="00E473E8" w:rsidP="009919A4">
      <w:pPr>
        <w:rPr>
          <w:b/>
          <w:bCs/>
        </w:rPr>
      </w:pPr>
      <w:r>
        <w:rPr>
          <w:b/>
          <w:bCs/>
        </w:rPr>
        <w:t>§</w:t>
      </w:r>
      <w:r w:rsidR="00C45581">
        <w:rPr>
          <w:b/>
          <w:bCs/>
        </w:rPr>
        <w:t xml:space="preserve"> </w:t>
      </w:r>
      <w:r>
        <w:rPr>
          <w:b/>
          <w:bCs/>
        </w:rPr>
        <w:t xml:space="preserve">2 </w:t>
      </w:r>
      <w:r w:rsidR="00B81F2A" w:rsidRPr="00B81F2A">
        <w:rPr>
          <w:b/>
          <w:bCs/>
        </w:rPr>
        <w:t xml:space="preserve">Grunnlag og rammer for tilskuddsberegningen </w:t>
      </w:r>
    </w:p>
    <w:p w14:paraId="294118A6" w14:textId="77777777" w:rsidR="00EE354C" w:rsidRPr="00B81F2A" w:rsidRDefault="00EE354C" w:rsidP="009919A4"/>
    <w:p w14:paraId="2CF28580" w14:textId="77777777" w:rsidR="00B81F2A" w:rsidRDefault="00B81F2A" w:rsidP="009919A4">
      <w:r w:rsidRPr="00B81F2A">
        <w:t xml:space="preserve">Tilskudd betales for barn som har plass innenfor barnehagens gjeldende godkjenning. Barn som har lang tilvenning og barn under ett år uten rett til barnehageplass tildeles tilskudd på lik linje med øvrige barn. </w:t>
      </w:r>
    </w:p>
    <w:p w14:paraId="6C5363AA" w14:textId="77777777" w:rsidR="00EE354C" w:rsidRPr="00B81F2A" w:rsidRDefault="00EE354C" w:rsidP="009919A4"/>
    <w:p w14:paraId="6EF8439B" w14:textId="0EFC258E" w:rsidR="00B81F2A" w:rsidRDefault="00B81F2A" w:rsidP="009919A4">
      <w:r w:rsidRPr="00B81F2A">
        <w:t xml:space="preserve">Grunnlaget for beregningen av tilskudd kommer frem av Forskrift om tildeling av tilskudd til private barnehager (FOR-2015-10-09-1166) og lokal forskrift om satser for beregning av grunntilskudd til private barnehager i </w:t>
      </w:r>
      <w:r w:rsidR="00AF6EAF">
        <w:t xml:space="preserve">Andøy </w:t>
      </w:r>
      <w:r w:rsidRPr="00B81F2A">
        <w:t xml:space="preserve">kommune. </w:t>
      </w:r>
    </w:p>
    <w:p w14:paraId="062A680D" w14:textId="77777777" w:rsidR="00AF6EAF" w:rsidRPr="00B81F2A" w:rsidRDefault="00AF6EAF" w:rsidP="009919A4"/>
    <w:p w14:paraId="454695C8" w14:textId="77777777" w:rsidR="00B81F2A" w:rsidRDefault="00B81F2A" w:rsidP="009919A4">
      <w:r w:rsidRPr="00B81F2A">
        <w:t xml:space="preserve">Kommunen fatter forskrift om satser innen 31. oktober året før </w:t>
      </w:r>
      <w:proofErr w:type="spellStart"/>
      <w:r w:rsidRPr="00B81F2A">
        <w:t>tilskuddsåret</w:t>
      </w:r>
      <w:proofErr w:type="spellEnd"/>
      <w:r w:rsidRPr="00B81F2A">
        <w:t xml:space="preserve">. Den endelige satsen kan bli justert i et endelig vedtak som følger av endringer i § 4 (eksempelvis prisjustering og endelig statsbudsjett.) </w:t>
      </w:r>
    </w:p>
    <w:p w14:paraId="5A85E78B" w14:textId="77777777" w:rsidR="00AF6EAF" w:rsidRPr="009919A4" w:rsidRDefault="00AF6EAF" w:rsidP="009919A4">
      <w:pPr>
        <w:rPr>
          <w:b/>
          <w:bCs/>
        </w:rPr>
      </w:pPr>
    </w:p>
    <w:p w14:paraId="0F65F10C" w14:textId="1F738333" w:rsidR="001903FB" w:rsidRPr="009919A4" w:rsidRDefault="00C45581" w:rsidP="009919A4">
      <w:pPr>
        <w:rPr>
          <w:b/>
          <w:bCs/>
        </w:rPr>
      </w:pPr>
      <w:r w:rsidRPr="009919A4">
        <w:rPr>
          <w:b/>
          <w:bCs/>
        </w:rPr>
        <w:t xml:space="preserve">§ 3 </w:t>
      </w:r>
      <w:r w:rsidR="009919A4" w:rsidRPr="009919A4">
        <w:rPr>
          <w:b/>
          <w:bCs/>
        </w:rPr>
        <w:t>Søknad om godkjenning av leke- og oppholdsareal</w:t>
      </w:r>
    </w:p>
    <w:p w14:paraId="0D3DCC7E" w14:textId="77777777" w:rsidR="00912D63" w:rsidRDefault="00912D63" w:rsidP="009919A4"/>
    <w:p w14:paraId="31BCFD1D" w14:textId="77777777" w:rsidR="00912D63" w:rsidRPr="00912D63" w:rsidRDefault="00912D63" w:rsidP="009919A4">
      <w:r w:rsidRPr="00912D63">
        <w:t xml:space="preserve">Barnehager som finnes egnet i tråd med barnehagelovens bestemmelser med tilhørende forskrifter, har rett til godkjenning av leke- og oppholdsareal. </w:t>
      </w:r>
    </w:p>
    <w:p w14:paraId="0E9900F8" w14:textId="77777777" w:rsidR="00524FA5" w:rsidRDefault="00524FA5" w:rsidP="009919A4"/>
    <w:p w14:paraId="5ED475A9" w14:textId="408377D5" w:rsidR="00912D63" w:rsidRDefault="00912D63" w:rsidP="009919A4">
      <w:r w:rsidRPr="00912D63">
        <w:t>Kommunens barnehagemyndighet legger frem søknad for politisk behandling. Slik godkjenning gir ikke automatisk rett til tilskudd som nevnt i denne forskrift.</w:t>
      </w:r>
    </w:p>
    <w:p w14:paraId="51A733C0" w14:textId="77777777" w:rsidR="00524FA5" w:rsidRDefault="00524FA5" w:rsidP="009919A4"/>
    <w:p w14:paraId="3F9C6E1B" w14:textId="165CEDAC" w:rsidR="00524FA5" w:rsidRDefault="00524FA5" w:rsidP="009919A4">
      <w:pPr>
        <w:rPr>
          <w:b/>
          <w:bCs/>
        </w:rPr>
      </w:pPr>
      <w:r w:rsidRPr="00524FA5">
        <w:rPr>
          <w:b/>
          <w:bCs/>
        </w:rPr>
        <w:t>§ 4 Kommunal godkjenning for tilskudd til private barnehager</w:t>
      </w:r>
    </w:p>
    <w:p w14:paraId="2AEE3A98" w14:textId="77777777" w:rsidR="00524FA5" w:rsidRDefault="00524FA5" w:rsidP="009919A4"/>
    <w:p w14:paraId="6989E76A" w14:textId="77777777" w:rsidR="00C81B5C" w:rsidRDefault="00C81B5C" w:rsidP="00C81B5C">
      <w:r w:rsidRPr="00C81B5C">
        <w:t xml:space="preserve">Private barnehager som har fått godkjent leke- og oppholdsareal i nybygg eller ved kapasitetsutvidelser må søke i egen prosess til kommunen om tilskudd etter denne forskriften. </w:t>
      </w:r>
    </w:p>
    <w:p w14:paraId="2107C562" w14:textId="77777777" w:rsidR="00C81B5C" w:rsidRPr="00C81B5C" w:rsidRDefault="00C81B5C" w:rsidP="00C81B5C"/>
    <w:p w14:paraId="189C87F9" w14:textId="6A7FB4AF" w:rsidR="00524FA5" w:rsidRDefault="00C81B5C" w:rsidP="00C81B5C">
      <w:r w:rsidRPr="00C81B5C">
        <w:t>Søknader skal legges frem for politisk behandling og vil bli vurdert i forhold til samlet kapasitet og kommunens ansvar for å ha tilstrekkelig antall barnehageplasser.</w:t>
      </w:r>
    </w:p>
    <w:p w14:paraId="0154BD44" w14:textId="77777777" w:rsidR="00C81B5C" w:rsidRDefault="00C81B5C" w:rsidP="00C81B5C"/>
    <w:p w14:paraId="78A3D47B" w14:textId="35439BAF" w:rsidR="00C81B5C" w:rsidRDefault="00C81B5C" w:rsidP="00C81B5C">
      <w:pPr>
        <w:rPr>
          <w:b/>
          <w:bCs/>
        </w:rPr>
      </w:pPr>
      <w:r w:rsidRPr="009B6D6F">
        <w:rPr>
          <w:b/>
          <w:bCs/>
        </w:rPr>
        <w:t>§</w:t>
      </w:r>
      <w:r w:rsidR="009B6D6F" w:rsidRPr="009B6D6F">
        <w:rPr>
          <w:b/>
          <w:bCs/>
        </w:rPr>
        <w:t xml:space="preserve"> </w:t>
      </w:r>
      <w:r w:rsidRPr="009B6D6F">
        <w:rPr>
          <w:b/>
          <w:bCs/>
        </w:rPr>
        <w:t>5</w:t>
      </w:r>
      <w:r w:rsidR="009B6D6F" w:rsidRPr="009B6D6F">
        <w:rPr>
          <w:b/>
          <w:bCs/>
        </w:rPr>
        <w:t xml:space="preserve"> Telledatoer – rapportering, utbetaling og driftsendringer</w:t>
      </w:r>
    </w:p>
    <w:p w14:paraId="25A72E0D" w14:textId="77777777" w:rsidR="009B6D6F" w:rsidRDefault="009B6D6F" w:rsidP="00C81B5C">
      <w:pPr>
        <w:rPr>
          <w:b/>
          <w:bCs/>
        </w:rPr>
      </w:pPr>
    </w:p>
    <w:p w14:paraId="7436ED3F" w14:textId="77777777" w:rsidR="001F2623" w:rsidRPr="001F2623" w:rsidRDefault="001F2623" w:rsidP="0091419A">
      <w:pPr>
        <w:rPr>
          <w:u w:val="single"/>
        </w:rPr>
      </w:pPr>
      <w:r w:rsidRPr="001F2623">
        <w:rPr>
          <w:u w:val="single"/>
        </w:rPr>
        <w:t>Driftstilskudd:</w:t>
      </w:r>
    </w:p>
    <w:p w14:paraId="2A9CC3D4" w14:textId="61221971" w:rsidR="00235941" w:rsidRDefault="00235941" w:rsidP="0091419A">
      <w:r w:rsidRPr="00235941">
        <w:t xml:space="preserve">Eiere av ikke-kommunale barnehager skal 15. desember hvert år rapportere om antall barn, barnas alder, oppholdstid i barnehagen etc. på skjema fastsatt av nasjonale myndigheter. Rapporteringen danner grunnlag for utmåling av tilskudd året etter. </w:t>
      </w:r>
    </w:p>
    <w:p w14:paraId="72B5B278" w14:textId="77777777" w:rsidR="00235941" w:rsidRPr="00235941" w:rsidRDefault="00235941" w:rsidP="0091419A"/>
    <w:p w14:paraId="705727BE" w14:textId="5B115CAD" w:rsidR="009B6D6F" w:rsidRDefault="00235941" w:rsidP="00235941">
      <w:r w:rsidRPr="00235941">
        <w:lastRenderedPageBreak/>
        <w:t>Det benyttes gjennomsnitt av barnetall i de kommunale barnehager for 11 måneder i året i beregningen av satser for grunntilskudd til private barnehager (august er tatt ut da barnehageåret starter midt i denne måneden).</w:t>
      </w:r>
    </w:p>
    <w:p w14:paraId="06A66AF1" w14:textId="77777777" w:rsidR="005E77DC" w:rsidRDefault="005E77DC" w:rsidP="00235941"/>
    <w:p w14:paraId="7E0868CE" w14:textId="0F85F7E7" w:rsidR="006441E3" w:rsidRPr="006441E3" w:rsidRDefault="0094555A" w:rsidP="006441E3">
      <w:pPr>
        <w:rPr>
          <w:rFonts w:cs="Arial"/>
          <w:szCs w:val="22"/>
        </w:rPr>
      </w:pPr>
      <w:r>
        <w:rPr>
          <w:rFonts w:cs="Arial"/>
          <w:szCs w:val="22"/>
        </w:rPr>
        <w:t xml:space="preserve">Eier </w:t>
      </w:r>
      <w:r w:rsidR="006441E3" w:rsidRPr="006441E3">
        <w:rPr>
          <w:rFonts w:cs="Arial"/>
          <w:szCs w:val="22"/>
        </w:rPr>
        <w:t xml:space="preserve">skal sørge for at opplysningene om antall barn, barnas alder og oppholdstid er korrekte og i overensstemmelse med barnehagens godkjenning. Det er </w:t>
      </w:r>
      <w:r>
        <w:rPr>
          <w:rFonts w:cs="Arial"/>
          <w:szCs w:val="22"/>
        </w:rPr>
        <w:t xml:space="preserve">eier </w:t>
      </w:r>
      <w:r w:rsidR="006441E3" w:rsidRPr="006441E3">
        <w:rPr>
          <w:rFonts w:cs="Arial"/>
          <w:szCs w:val="22"/>
        </w:rPr>
        <w:t xml:space="preserve">sitt ansvar å påse at disse opplysningene er i samsvar med det som er registrert i kommunens </w:t>
      </w:r>
      <w:r w:rsidR="00C23837">
        <w:rPr>
          <w:rFonts w:cs="Arial"/>
          <w:szCs w:val="22"/>
        </w:rPr>
        <w:t>fagsystemer.</w:t>
      </w:r>
    </w:p>
    <w:p w14:paraId="64DDAF2C" w14:textId="77777777" w:rsidR="005E77DC" w:rsidRDefault="005E77DC" w:rsidP="00235941"/>
    <w:p w14:paraId="3CCD2606" w14:textId="75DA0816" w:rsidR="006A14DC" w:rsidRDefault="00E95C00" w:rsidP="00E95C00">
      <w:pPr>
        <w:rPr>
          <w:rFonts w:cs="Arial"/>
          <w:szCs w:val="22"/>
        </w:rPr>
      </w:pPr>
      <w:r w:rsidRPr="00623EB5">
        <w:rPr>
          <w:rFonts w:cs="Arial"/>
          <w:szCs w:val="22"/>
        </w:rPr>
        <w:t xml:space="preserve">Andøy kommune gjennomfører to </w:t>
      </w:r>
      <w:r w:rsidR="00441A31">
        <w:rPr>
          <w:rFonts w:cs="Arial"/>
          <w:szCs w:val="22"/>
        </w:rPr>
        <w:t xml:space="preserve">telledatoer for utmåling av </w:t>
      </w:r>
      <w:r w:rsidR="007E5130">
        <w:rPr>
          <w:rFonts w:cs="Arial"/>
          <w:szCs w:val="22"/>
        </w:rPr>
        <w:t>drifts</w:t>
      </w:r>
      <w:r w:rsidR="00441A31">
        <w:rPr>
          <w:rFonts w:cs="Arial"/>
          <w:szCs w:val="22"/>
        </w:rPr>
        <w:t>tilskudd per år</w:t>
      </w:r>
      <w:r w:rsidR="006A14DC">
        <w:rPr>
          <w:rFonts w:cs="Arial"/>
          <w:szCs w:val="22"/>
        </w:rPr>
        <w:t>:</w:t>
      </w:r>
    </w:p>
    <w:p w14:paraId="37716AD1" w14:textId="449B9A7C" w:rsidR="006A14DC" w:rsidRDefault="006A14DC" w:rsidP="006A14DC">
      <w:pPr>
        <w:pStyle w:val="Listeavsnitt"/>
        <w:numPr>
          <w:ilvl w:val="0"/>
          <w:numId w:val="13"/>
        </w:numPr>
        <w:rPr>
          <w:rFonts w:cs="Arial"/>
          <w:szCs w:val="22"/>
        </w:rPr>
      </w:pPr>
      <w:r>
        <w:rPr>
          <w:rFonts w:cs="Arial"/>
          <w:szCs w:val="22"/>
        </w:rPr>
        <w:t>Å</w:t>
      </w:r>
      <w:r w:rsidR="00E95C00" w:rsidRPr="006A14DC">
        <w:rPr>
          <w:rFonts w:cs="Arial"/>
          <w:szCs w:val="22"/>
        </w:rPr>
        <w:t>rsmelding per 15. desember</w:t>
      </w:r>
    </w:p>
    <w:p w14:paraId="13507BB8" w14:textId="73B62BB7" w:rsidR="00724E24" w:rsidRDefault="006A14DC" w:rsidP="006A14DC">
      <w:pPr>
        <w:pStyle w:val="Listeavsnitt"/>
        <w:numPr>
          <w:ilvl w:val="0"/>
          <w:numId w:val="13"/>
        </w:numPr>
        <w:rPr>
          <w:rFonts w:cs="Arial"/>
          <w:szCs w:val="22"/>
        </w:rPr>
      </w:pPr>
      <w:proofErr w:type="spellStart"/>
      <w:r>
        <w:rPr>
          <w:rFonts w:cs="Arial"/>
          <w:szCs w:val="22"/>
        </w:rPr>
        <w:t>O</w:t>
      </w:r>
      <w:r w:rsidR="00DF6E8B" w:rsidRPr="006A14DC">
        <w:rPr>
          <w:rFonts w:cs="Arial"/>
          <w:szCs w:val="22"/>
        </w:rPr>
        <w:t>ppholdsrapport</w:t>
      </w:r>
      <w:proofErr w:type="spellEnd"/>
      <w:r w:rsidR="00DF6E8B" w:rsidRPr="006A14DC">
        <w:rPr>
          <w:rFonts w:cs="Arial"/>
          <w:szCs w:val="22"/>
        </w:rPr>
        <w:t xml:space="preserve"> </w:t>
      </w:r>
      <w:r w:rsidR="00A275B1" w:rsidRPr="006A14DC">
        <w:rPr>
          <w:rFonts w:cs="Arial"/>
          <w:szCs w:val="22"/>
        </w:rPr>
        <w:t xml:space="preserve">per </w:t>
      </w:r>
      <w:r w:rsidR="00E95C00" w:rsidRPr="006A14DC">
        <w:rPr>
          <w:rFonts w:cs="Arial"/>
          <w:szCs w:val="22"/>
        </w:rPr>
        <w:t xml:space="preserve">1 </w:t>
      </w:r>
      <w:r w:rsidR="00F007C8" w:rsidRPr="006A14DC">
        <w:rPr>
          <w:rFonts w:cs="Arial"/>
          <w:szCs w:val="22"/>
        </w:rPr>
        <w:t xml:space="preserve">august. </w:t>
      </w:r>
    </w:p>
    <w:p w14:paraId="4FDE6847" w14:textId="77777777" w:rsidR="00724E24" w:rsidRPr="00724E24" w:rsidRDefault="00724E24" w:rsidP="00724E24">
      <w:pPr>
        <w:rPr>
          <w:rFonts w:cs="Arial"/>
          <w:szCs w:val="22"/>
        </w:rPr>
      </w:pPr>
    </w:p>
    <w:p w14:paraId="187318F3" w14:textId="209F95B9" w:rsidR="00E95C00" w:rsidRDefault="00E95C00" w:rsidP="00FC4538">
      <w:pPr>
        <w:rPr>
          <w:rFonts w:cs="Arial"/>
          <w:szCs w:val="22"/>
        </w:rPr>
      </w:pPr>
      <w:r w:rsidRPr="00724E24">
        <w:rPr>
          <w:rFonts w:cs="Arial"/>
          <w:szCs w:val="22"/>
        </w:rPr>
        <w:t xml:space="preserve">For å utløse rett til tilskudd må barnet være registret i </w:t>
      </w:r>
      <w:r w:rsidR="00A96108">
        <w:rPr>
          <w:rFonts w:cs="Arial"/>
          <w:szCs w:val="22"/>
        </w:rPr>
        <w:t>fagsystemet</w:t>
      </w:r>
      <w:r w:rsidRPr="00724E24">
        <w:rPr>
          <w:rFonts w:cs="Arial"/>
          <w:szCs w:val="22"/>
        </w:rPr>
        <w:t xml:space="preserve"> på rapporteringstidspunktet med plasseringsdato innenfor tilskuddsperioden. Kommunen kan bare fatte nye vedtak som blir gjeldende i tiden fremover.</w:t>
      </w:r>
    </w:p>
    <w:p w14:paraId="610CF0C5" w14:textId="77777777" w:rsidR="001F3CFF" w:rsidRDefault="001F3CFF" w:rsidP="00FC4538">
      <w:pPr>
        <w:rPr>
          <w:rFonts w:cs="Arial"/>
          <w:szCs w:val="22"/>
        </w:rPr>
      </w:pPr>
    </w:p>
    <w:p w14:paraId="3561B1DE" w14:textId="61C9CE62" w:rsidR="00260763" w:rsidRDefault="001F3CFF" w:rsidP="00235941">
      <w:pPr>
        <w:rPr>
          <w:rFonts w:cs="Arial"/>
          <w:szCs w:val="22"/>
        </w:rPr>
      </w:pPr>
      <w:r w:rsidRPr="001F3CFF">
        <w:rPr>
          <w:rFonts w:cs="Arial"/>
          <w:szCs w:val="22"/>
        </w:rPr>
        <w:t>Dersom en privat barnehage foretar «store aktivitetsendringer» etter lov og forskrift, skal kommunen beregne tilskuddet på nytt etter gjeldende rett etter at kommunen har mottatt søknad fra den aktuelle private barnehagen.</w:t>
      </w:r>
      <w:r w:rsidR="00F744C7">
        <w:rPr>
          <w:rFonts w:cs="Arial"/>
          <w:szCs w:val="22"/>
        </w:rPr>
        <w:t xml:space="preserve"> </w:t>
      </w:r>
      <w:r w:rsidR="00F744C7" w:rsidRPr="00F744C7">
        <w:rPr>
          <w:szCs w:val="22"/>
        </w:rPr>
        <w:t>Opprettelse eller nedleggelse av avdeling eller større gruppe er eksempel på «store aktivitetsendringer</w:t>
      </w:r>
      <w:r w:rsidR="00D6641F">
        <w:rPr>
          <w:szCs w:val="22"/>
        </w:rPr>
        <w:t xml:space="preserve">. </w:t>
      </w:r>
      <w:r w:rsidR="00F744C7" w:rsidRPr="00F744C7">
        <w:rPr>
          <w:szCs w:val="22"/>
        </w:rPr>
        <w:t>Et vedtak vil gjelde fra vedtakstidspunktet og framover i tid, og gis ikke tilbakevirkende kraft. Dette gjelder både når tilskuddet økes og når det reduseres som følge av store aktivitetsendringer</w:t>
      </w:r>
      <w:r w:rsidR="00D6641F">
        <w:rPr>
          <w:szCs w:val="22"/>
        </w:rPr>
        <w:t>.</w:t>
      </w:r>
    </w:p>
    <w:p w14:paraId="02A6B096" w14:textId="77777777" w:rsidR="00441165" w:rsidRDefault="00441165" w:rsidP="00235941">
      <w:pPr>
        <w:rPr>
          <w:rFonts w:cs="Arial"/>
          <w:szCs w:val="22"/>
        </w:rPr>
      </w:pPr>
    </w:p>
    <w:p w14:paraId="24FBBED2" w14:textId="4799C9E8" w:rsidR="00441165" w:rsidRPr="005F52D3" w:rsidRDefault="00CE2FEB" w:rsidP="00235941">
      <w:pPr>
        <w:rPr>
          <w:rFonts w:cs="Arial"/>
          <w:szCs w:val="22"/>
          <w:u w:val="single"/>
        </w:rPr>
      </w:pPr>
      <w:r w:rsidRPr="005F52D3">
        <w:rPr>
          <w:rFonts w:cs="Arial"/>
          <w:szCs w:val="22"/>
          <w:u w:val="single"/>
        </w:rPr>
        <w:t xml:space="preserve">Andre </w:t>
      </w:r>
      <w:r w:rsidR="003A6396">
        <w:rPr>
          <w:rFonts w:cs="Arial"/>
          <w:szCs w:val="22"/>
          <w:u w:val="single"/>
        </w:rPr>
        <w:t>tilskudd/refusjoner:</w:t>
      </w:r>
    </w:p>
    <w:p w14:paraId="646ED6B0" w14:textId="77777777" w:rsidR="005E77DC" w:rsidRPr="003A6396" w:rsidRDefault="005E77DC" w:rsidP="00235941"/>
    <w:p w14:paraId="6091D7F2" w14:textId="7887B965" w:rsidR="001F2623" w:rsidRPr="00EB795C" w:rsidRDefault="001F2623" w:rsidP="00EB795C">
      <w:pPr>
        <w:spacing w:after="120" w:line="240" w:lineRule="auto"/>
        <w:rPr>
          <w:szCs w:val="22"/>
        </w:rPr>
      </w:pPr>
      <w:r w:rsidRPr="00EB795C">
        <w:rPr>
          <w:szCs w:val="22"/>
        </w:rPr>
        <w:t>Søskenmoderasjon</w:t>
      </w:r>
      <w:r w:rsidR="00EB795C">
        <w:rPr>
          <w:szCs w:val="22"/>
        </w:rPr>
        <w:t>:</w:t>
      </w:r>
    </w:p>
    <w:p w14:paraId="2F5AE0F7" w14:textId="3B237758" w:rsidR="001F2623" w:rsidRPr="003A6396" w:rsidRDefault="001F2623" w:rsidP="00570A5B">
      <w:pPr>
        <w:ind w:left="360"/>
        <w:rPr>
          <w:szCs w:val="22"/>
        </w:rPr>
      </w:pPr>
      <w:r w:rsidRPr="003A6396">
        <w:rPr>
          <w:szCs w:val="22"/>
        </w:rPr>
        <w:t xml:space="preserve">Andøy kommune yter søskenmoderasjon i foreldrebetalingen i tråd med forskrift om foreldrebetaling i barnehage § 3 a. </w:t>
      </w:r>
      <w:r w:rsidR="00B86096">
        <w:rPr>
          <w:szCs w:val="22"/>
        </w:rPr>
        <w:t>R</w:t>
      </w:r>
      <w:r w:rsidR="00D20B4E">
        <w:rPr>
          <w:szCs w:val="22"/>
        </w:rPr>
        <w:t xml:space="preserve">efusjonskrav </w:t>
      </w:r>
      <w:r w:rsidR="00B86096">
        <w:rPr>
          <w:szCs w:val="22"/>
        </w:rPr>
        <w:t xml:space="preserve">må sendes </w:t>
      </w:r>
      <w:r w:rsidRPr="003A6396">
        <w:rPr>
          <w:szCs w:val="22"/>
        </w:rPr>
        <w:t xml:space="preserve">innen 1. juni og 1. desember. </w:t>
      </w:r>
    </w:p>
    <w:p w14:paraId="47049004" w14:textId="77777777" w:rsidR="001F2623" w:rsidRPr="003A6396" w:rsidRDefault="001F2623" w:rsidP="003A6396">
      <w:pPr>
        <w:rPr>
          <w:szCs w:val="22"/>
        </w:rPr>
      </w:pPr>
    </w:p>
    <w:p w14:paraId="1515BDAD" w14:textId="7AFB2794" w:rsidR="001F2623" w:rsidRPr="00EB795C" w:rsidRDefault="001F2623" w:rsidP="00EB795C">
      <w:pPr>
        <w:rPr>
          <w:szCs w:val="22"/>
        </w:rPr>
      </w:pPr>
      <w:r w:rsidRPr="00EB795C">
        <w:rPr>
          <w:szCs w:val="22"/>
        </w:rPr>
        <w:t>Redusert foreldrebetaling og gratis kjernetid basert på inntekt</w:t>
      </w:r>
      <w:r w:rsidR="00EB795C">
        <w:rPr>
          <w:szCs w:val="22"/>
        </w:rPr>
        <w:t>:</w:t>
      </w:r>
    </w:p>
    <w:p w14:paraId="01403F54" w14:textId="39047A91" w:rsidR="00B86096" w:rsidRPr="003A6396" w:rsidRDefault="001F2623" w:rsidP="00B86096">
      <w:pPr>
        <w:ind w:left="360"/>
        <w:rPr>
          <w:szCs w:val="22"/>
        </w:rPr>
      </w:pPr>
      <w:r w:rsidRPr="003A6396">
        <w:rPr>
          <w:szCs w:val="22"/>
        </w:rPr>
        <w:t xml:space="preserve">Etter søknad fattes det vedtak om reduksjon i foreldrebetalingen i tråd med forskrift om foreldrebetaling i barnehage § 3 b og c. Vedtak fattes av </w:t>
      </w:r>
      <w:r w:rsidR="00AB3DB5">
        <w:rPr>
          <w:szCs w:val="22"/>
        </w:rPr>
        <w:t xml:space="preserve">barnehagemyndigheten </w:t>
      </w:r>
      <w:r w:rsidRPr="003A6396">
        <w:rPr>
          <w:szCs w:val="22"/>
        </w:rPr>
        <w:t>med kopi til barnehagen</w:t>
      </w:r>
      <w:r w:rsidR="00B86096">
        <w:rPr>
          <w:szCs w:val="22"/>
        </w:rPr>
        <w:t>.</w:t>
      </w:r>
      <w:r w:rsidR="00B86096" w:rsidRPr="00B86096">
        <w:rPr>
          <w:szCs w:val="22"/>
        </w:rPr>
        <w:t xml:space="preserve"> </w:t>
      </w:r>
      <w:r w:rsidR="00B86096">
        <w:rPr>
          <w:szCs w:val="22"/>
        </w:rPr>
        <w:t>R</w:t>
      </w:r>
      <w:r w:rsidR="00B86096">
        <w:rPr>
          <w:szCs w:val="22"/>
        </w:rPr>
        <w:t xml:space="preserve">efusjonskrav </w:t>
      </w:r>
      <w:r w:rsidR="00B86096">
        <w:rPr>
          <w:szCs w:val="22"/>
        </w:rPr>
        <w:t xml:space="preserve">må sendes </w:t>
      </w:r>
      <w:r w:rsidR="00B86096" w:rsidRPr="003A6396">
        <w:rPr>
          <w:szCs w:val="22"/>
        </w:rPr>
        <w:t xml:space="preserve">innen 1. juni og 1. desember. </w:t>
      </w:r>
    </w:p>
    <w:p w14:paraId="7E1A4F9D" w14:textId="18CA1CBC" w:rsidR="001F2623" w:rsidRPr="003A6396" w:rsidRDefault="001F2623" w:rsidP="00EB795C">
      <w:pPr>
        <w:ind w:left="360"/>
        <w:rPr>
          <w:szCs w:val="22"/>
          <w:u w:val="single"/>
        </w:rPr>
      </w:pPr>
    </w:p>
    <w:p w14:paraId="526D3BF6" w14:textId="77777777" w:rsidR="001F2623" w:rsidRPr="003A6396" w:rsidRDefault="001F2623" w:rsidP="003A6396">
      <w:pPr>
        <w:rPr>
          <w:szCs w:val="22"/>
        </w:rPr>
      </w:pPr>
    </w:p>
    <w:p w14:paraId="43A22502" w14:textId="4171EB5B" w:rsidR="001F2623" w:rsidRPr="00EB795C" w:rsidRDefault="001F2623" w:rsidP="00EB795C">
      <w:pPr>
        <w:rPr>
          <w:szCs w:val="22"/>
        </w:rPr>
      </w:pPr>
      <w:r w:rsidRPr="00EB795C">
        <w:rPr>
          <w:szCs w:val="22"/>
        </w:rPr>
        <w:t>Ekstra tilskudd til barnehager med barn med nedsatt funksjonsevne</w:t>
      </w:r>
      <w:r w:rsidR="001B1C86">
        <w:rPr>
          <w:szCs w:val="22"/>
        </w:rPr>
        <w:t>:</w:t>
      </w:r>
    </w:p>
    <w:p w14:paraId="1BFDED4C" w14:textId="4D2C64CA" w:rsidR="00B86096" w:rsidRPr="003A6396" w:rsidRDefault="001F2623" w:rsidP="00B86096">
      <w:pPr>
        <w:ind w:left="360"/>
        <w:rPr>
          <w:szCs w:val="22"/>
        </w:rPr>
      </w:pPr>
      <w:r w:rsidRPr="003A6396">
        <w:rPr>
          <w:szCs w:val="22"/>
        </w:rPr>
        <w:t xml:space="preserve">Barn med nedsatt funksjonsevne kan trenge særskilt tilrettelegging av fysiske og personalmessige forhold i barnehagen, </w:t>
      </w:r>
      <w:proofErr w:type="spellStart"/>
      <w:r w:rsidRPr="003A6396">
        <w:rPr>
          <w:szCs w:val="22"/>
        </w:rPr>
        <w:t>jfr</w:t>
      </w:r>
      <w:proofErr w:type="spellEnd"/>
      <w:r w:rsidRPr="003A6396">
        <w:rPr>
          <w:szCs w:val="22"/>
        </w:rPr>
        <w:t xml:space="preserve"> barnehagelovens § 31. </w:t>
      </w:r>
      <w:r w:rsidR="00B86096">
        <w:rPr>
          <w:szCs w:val="22"/>
        </w:rPr>
        <w:t>R</w:t>
      </w:r>
      <w:r w:rsidR="00B86096">
        <w:rPr>
          <w:szCs w:val="22"/>
        </w:rPr>
        <w:t xml:space="preserve">efusjonskrav </w:t>
      </w:r>
      <w:r w:rsidR="00B86096">
        <w:rPr>
          <w:szCs w:val="22"/>
        </w:rPr>
        <w:t xml:space="preserve">må sendes </w:t>
      </w:r>
      <w:r w:rsidR="00B86096" w:rsidRPr="003A6396">
        <w:rPr>
          <w:szCs w:val="22"/>
        </w:rPr>
        <w:t xml:space="preserve">innen 1. juni og 1. desember. </w:t>
      </w:r>
    </w:p>
    <w:p w14:paraId="79F9E161" w14:textId="77777777" w:rsidR="00B86096" w:rsidRDefault="00B86096" w:rsidP="00B86096">
      <w:pPr>
        <w:rPr>
          <w:szCs w:val="22"/>
        </w:rPr>
      </w:pPr>
    </w:p>
    <w:p w14:paraId="3E7292FF" w14:textId="7D81DCA0" w:rsidR="001F2623" w:rsidRPr="003A6396" w:rsidRDefault="001F2623" w:rsidP="00B86096">
      <w:pPr>
        <w:rPr>
          <w:szCs w:val="22"/>
        </w:rPr>
      </w:pPr>
      <w:r w:rsidRPr="003A6396">
        <w:rPr>
          <w:szCs w:val="22"/>
        </w:rPr>
        <w:t>Refusjonskrav eldre enn tre måneder utover inneværende refusjonsperiode vil ikke bli utbetalt.</w:t>
      </w:r>
    </w:p>
    <w:p w14:paraId="2F8E6FF6" w14:textId="77777777" w:rsidR="005F52D3" w:rsidRPr="003A6396" w:rsidRDefault="005F52D3" w:rsidP="003A6396">
      <w:pPr>
        <w:rPr>
          <w:szCs w:val="22"/>
        </w:rPr>
      </w:pPr>
    </w:p>
    <w:p w14:paraId="265422E7" w14:textId="77777777" w:rsidR="005E77DC" w:rsidRPr="003A6396" w:rsidRDefault="005E77DC" w:rsidP="003A6396">
      <w:pPr>
        <w:rPr>
          <w:szCs w:val="22"/>
        </w:rPr>
      </w:pPr>
    </w:p>
    <w:p w14:paraId="1860867D" w14:textId="77777777" w:rsidR="005E77DC" w:rsidRPr="003A6396" w:rsidRDefault="005E77DC" w:rsidP="003A6396">
      <w:pPr>
        <w:rPr>
          <w:szCs w:val="22"/>
        </w:rPr>
      </w:pPr>
    </w:p>
    <w:p w14:paraId="04BE32F0" w14:textId="3A8ACBA7" w:rsidR="005E77DC" w:rsidRDefault="00A512DB" w:rsidP="003A6396">
      <w:pPr>
        <w:rPr>
          <w:b/>
          <w:bCs/>
          <w:szCs w:val="22"/>
        </w:rPr>
      </w:pPr>
      <w:r w:rsidRPr="00A512DB">
        <w:rPr>
          <w:b/>
          <w:bCs/>
          <w:szCs w:val="22"/>
        </w:rPr>
        <w:lastRenderedPageBreak/>
        <w:t>§ 6 Vilkår for tildeling</w:t>
      </w:r>
    </w:p>
    <w:p w14:paraId="78D048DB" w14:textId="77777777" w:rsidR="00A512DB" w:rsidRDefault="00A512DB" w:rsidP="00546644"/>
    <w:p w14:paraId="03435ED3" w14:textId="77777777" w:rsidR="00B04C2D" w:rsidRPr="00B04C2D" w:rsidRDefault="00B04C2D" w:rsidP="00546644">
      <w:r w:rsidRPr="00B04C2D">
        <w:t xml:space="preserve">Følgende generelle krav settes for tildeling av tilskudd til private barnehager: </w:t>
      </w:r>
    </w:p>
    <w:p w14:paraId="32AA28A4" w14:textId="77777777" w:rsidR="00B04C2D" w:rsidRDefault="00B04C2D" w:rsidP="00546644"/>
    <w:p w14:paraId="4A998551" w14:textId="6927B07A" w:rsidR="00B04C2D" w:rsidRPr="00B04C2D" w:rsidRDefault="00B04C2D" w:rsidP="00546644">
      <w:r w:rsidRPr="00B04C2D">
        <w:t xml:space="preserve">Den enkelte barnehage skal oppfylle krav i gjeldende lov og forskrifter </w:t>
      </w:r>
    </w:p>
    <w:p w14:paraId="7E9C44E6" w14:textId="77777777" w:rsidR="00B04C2D" w:rsidRPr="00B04C2D" w:rsidRDefault="00B04C2D" w:rsidP="00546644">
      <w:r w:rsidRPr="00B04C2D">
        <w:t xml:space="preserve">Den enkelte barnehage skal følge opp frister som blir satt av kommunen </w:t>
      </w:r>
      <w:proofErr w:type="gramStart"/>
      <w:r w:rsidRPr="00B04C2D">
        <w:t>vedrørende</w:t>
      </w:r>
      <w:proofErr w:type="gramEnd"/>
      <w:r w:rsidRPr="00B04C2D">
        <w:t xml:space="preserve"> rapportering, årsplaner og tilsyn. </w:t>
      </w:r>
    </w:p>
    <w:p w14:paraId="1EED51F4" w14:textId="77777777" w:rsidR="00A512DB" w:rsidRPr="00A512DB" w:rsidRDefault="00A512DB" w:rsidP="00B04C2D">
      <w:pPr>
        <w:rPr>
          <w:szCs w:val="22"/>
        </w:rPr>
      </w:pPr>
    </w:p>
    <w:p w14:paraId="260A7E0C" w14:textId="0CE3415D" w:rsidR="005E77DC" w:rsidRPr="00536F2D" w:rsidRDefault="00536F2D" w:rsidP="003A6396">
      <w:pPr>
        <w:rPr>
          <w:b/>
          <w:bCs/>
          <w:szCs w:val="22"/>
        </w:rPr>
      </w:pPr>
      <w:r w:rsidRPr="00536F2D">
        <w:rPr>
          <w:b/>
          <w:bCs/>
          <w:szCs w:val="22"/>
        </w:rPr>
        <w:t>§ 7 Iverksettelse</w:t>
      </w:r>
    </w:p>
    <w:p w14:paraId="3648CC02" w14:textId="77777777" w:rsidR="005E77DC" w:rsidRDefault="005E77DC" w:rsidP="003A6396">
      <w:pPr>
        <w:rPr>
          <w:szCs w:val="22"/>
        </w:rPr>
      </w:pPr>
    </w:p>
    <w:p w14:paraId="4A6BA9BA" w14:textId="71B44A8F" w:rsidR="00536F2D" w:rsidRDefault="00536F2D" w:rsidP="00536F2D">
      <w:pPr>
        <w:rPr>
          <w:szCs w:val="22"/>
        </w:rPr>
      </w:pPr>
      <w:r w:rsidRPr="00536F2D">
        <w:rPr>
          <w:szCs w:val="22"/>
        </w:rPr>
        <w:t>Forskriften gjelder fra dato den er vedtatt i</w:t>
      </w:r>
      <w:r w:rsidR="004E166D">
        <w:rPr>
          <w:szCs w:val="22"/>
        </w:rPr>
        <w:t xml:space="preserve"> Andøy kommunestyre</w:t>
      </w:r>
      <w:r w:rsidR="00FC0BA2">
        <w:rPr>
          <w:szCs w:val="22"/>
        </w:rPr>
        <w:t xml:space="preserve"> f</w:t>
      </w:r>
      <w:r w:rsidRPr="00536F2D">
        <w:rPr>
          <w:szCs w:val="22"/>
        </w:rPr>
        <w:t xml:space="preserve">rem til det foreligger vedtak om endring i forskrift fra politisk organ som til enhver tid har delegert myndighet til å fastsette slike forskrifter. </w:t>
      </w:r>
    </w:p>
    <w:p w14:paraId="1FD50228" w14:textId="77777777" w:rsidR="00FC0BA2" w:rsidRPr="00536F2D" w:rsidRDefault="00FC0BA2" w:rsidP="00536F2D">
      <w:pPr>
        <w:rPr>
          <w:szCs w:val="22"/>
        </w:rPr>
      </w:pPr>
    </w:p>
    <w:p w14:paraId="4D6C6FFC" w14:textId="1A386707" w:rsidR="00536F2D" w:rsidRPr="003A6396" w:rsidRDefault="00536F2D" w:rsidP="00536F2D">
      <w:pPr>
        <w:rPr>
          <w:szCs w:val="22"/>
        </w:rPr>
      </w:pPr>
      <w:r w:rsidRPr="00536F2D">
        <w:rPr>
          <w:szCs w:val="22"/>
        </w:rPr>
        <w:t xml:space="preserve">Forskriften skal publiseres på Norsk Lovtidend og erstatter tidligere </w:t>
      </w:r>
      <w:r w:rsidR="00FC0BA2">
        <w:rPr>
          <w:szCs w:val="22"/>
        </w:rPr>
        <w:t>lokale retningslinjer for tildeling av tilskudd til godkjente private barnehager i Andøy kommune.</w:t>
      </w:r>
    </w:p>
    <w:p w14:paraId="745D05D4" w14:textId="77777777" w:rsidR="005E77DC" w:rsidRPr="003A6396" w:rsidRDefault="005E77DC" w:rsidP="003A6396">
      <w:pPr>
        <w:rPr>
          <w:szCs w:val="22"/>
        </w:rPr>
      </w:pPr>
    </w:p>
    <w:p w14:paraId="61C71151" w14:textId="77777777" w:rsidR="005E77DC" w:rsidRPr="003A6396" w:rsidRDefault="005E77DC" w:rsidP="003A6396">
      <w:pPr>
        <w:rPr>
          <w:szCs w:val="22"/>
        </w:rPr>
      </w:pPr>
    </w:p>
    <w:p w14:paraId="172486C3" w14:textId="77777777" w:rsidR="005E77DC" w:rsidRPr="003A6396" w:rsidRDefault="005E77DC" w:rsidP="003A6396">
      <w:pPr>
        <w:ind w:left="-357"/>
        <w:rPr>
          <w:szCs w:val="22"/>
        </w:rPr>
      </w:pPr>
    </w:p>
    <w:sectPr w:rsidR="005E77DC" w:rsidRPr="003A6396" w:rsidSect="00F440BF">
      <w:footerReference w:type="default" r:id="rId11"/>
      <w:headerReference w:type="first" r:id="rId12"/>
      <w:footerReference w:type="first" r:id="rId13"/>
      <w:pgSz w:w="11906" w:h="16838"/>
      <w:pgMar w:top="1417" w:right="1417" w:bottom="1417" w:left="1417"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87F1A" w14:textId="77777777" w:rsidR="00BB2E95" w:rsidRPr="00ED7739" w:rsidRDefault="00BB2E95" w:rsidP="00676992">
      <w:r w:rsidRPr="00ED7739">
        <w:separator/>
      </w:r>
    </w:p>
    <w:p w14:paraId="0E60E3DC" w14:textId="77777777" w:rsidR="00BB2E95" w:rsidRDefault="00BB2E95"/>
  </w:endnote>
  <w:endnote w:type="continuationSeparator" w:id="0">
    <w:p w14:paraId="7433CCE4" w14:textId="77777777" w:rsidR="00BB2E95" w:rsidRPr="00ED7739" w:rsidRDefault="00BB2E95" w:rsidP="00676992">
      <w:r w:rsidRPr="00ED7739">
        <w:continuationSeparator/>
      </w:r>
    </w:p>
    <w:p w14:paraId="0248434A" w14:textId="77777777" w:rsidR="00BB2E95" w:rsidRDefault="00BB2E95"/>
  </w:endnote>
  <w:endnote w:type="continuationNotice" w:id="1">
    <w:p w14:paraId="1A3F6B7F" w14:textId="77777777" w:rsidR="00BB2E95" w:rsidRDefault="00BB2E95"/>
    <w:p w14:paraId="0E0BB584" w14:textId="77777777" w:rsidR="00BB2E95" w:rsidRDefault="00BB2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embedBold r:id="rId1" w:fontKey="{537734A8-CBB1-4BF8-B334-4C66006AC477}"/>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embedRegular r:id="rId2" w:fontKey="{B4A71250-C1F8-416C-9115-04024907861D}"/>
    <w:embedBold r:id="rId3" w:fontKey="{BB3E62FB-E2E7-417B-8A0C-49DE36D0B8D1}"/>
    <w:embedItalic r:id="rId4" w:fontKey="{87E9A10C-B1D5-4D8E-BCEE-7E5B7E4FF500}"/>
  </w:font>
  <w:font w:name="Times New Roman (Kompleks skrif">
    <w:altName w:val="Times New Roman"/>
    <w:charset w:val="00"/>
    <w:family w:val="roman"/>
    <w:pitch w:val="default"/>
  </w:font>
  <w:font w:name="Avenir Next LT Pro Demi">
    <w:charset w:val="00"/>
    <w:family w:val="swiss"/>
    <w:pitch w:val="variable"/>
    <w:sig w:usb0="800000EF" w:usb1="5000204A" w:usb2="00000000" w:usb3="00000000" w:csb0="00000093" w:csb1="00000000"/>
    <w:embedRegular r:id="rId5" w:fontKey="{2AF531D4-6696-45DF-8106-1F43FB6635CB}"/>
    <w:embedItalic r:id="rId6" w:fontKey="{9D8CC599-7392-4284-9D1A-A8C63BCC11D6}"/>
  </w:font>
  <w:font w:name="Times New Roman (CS-brødtekst)">
    <w:altName w:val="Times New Roman"/>
    <w:charset w:val="00"/>
    <w:family w:val="roman"/>
    <w:pitch w:val="default"/>
  </w:font>
  <w:font w:name="DM Sans">
    <w:charset w:val="00"/>
    <w:family w:val="auto"/>
    <w:pitch w:val="variable"/>
    <w:sig w:usb0="8000002F" w:usb1="5000205B" w:usb2="00000000" w:usb3="00000000" w:csb0="00000093" w:csb1="00000000"/>
    <w:embedRegular r:id="rId7" w:fontKey="{5B02F648-EB70-43F0-B285-D6B343D929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5CF1" w14:textId="77777777" w:rsidR="00DD0BEC" w:rsidRDefault="00CA4686" w:rsidP="00406A33">
    <w:pPr>
      <w:jc w:val="right"/>
    </w:pPr>
    <w:r w:rsidRPr="00CA4686">
      <w:t xml:space="preserve">Side </w:t>
    </w:r>
    <w:r w:rsidRPr="00CA4686">
      <w:fldChar w:fldCharType="begin"/>
    </w:r>
    <w:r w:rsidRPr="00CA4686">
      <w:instrText xml:space="preserve"> PAGE  \* Arabic  \* MERGEFORMAT </w:instrText>
    </w:r>
    <w:r w:rsidRPr="00CA4686">
      <w:fldChar w:fldCharType="separate"/>
    </w:r>
    <w:r>
      <w:t>2</w:t>
    </w:r>
    <w:r w:rsidRPr="00CA4686">
      <w:fldChar w:fldCharType="end"/>
    </w:r>
    <w:r w:rsidRPr="00CA4686">
      <w:t xml:space="preserve"> av </w:t>
    </w:r>
    <w:fldSimple w:instr=" NUMPAGES  \* Arabic  \* MERGEFORMAT ">
      <w:r>
        <w:t>2</w:t>
      </w:r>
    </w:fldSimple>
  </w:p>
  <w:p w14:paraId="1B747214" w14:textId="77777777" w:rsidR="00DD0BEC" w:rsidRDefault="00DD0BEC" w:rsidP="00CA4686">
    <w:pPr>
      <w:jc w:val="right"/>
    </w:pPr>
  </w:p>
  <w:p w14:paraId="5D492BA7" w14:textId="77777777" w:rsidR="00ED1DCD" w:rsidRDefault="00ED1DC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Caption w:val="Overskriftsrd"/>
    </w:tblPr>
    <w:tblGrid>
      <w:gridCol w:w="1701"/>
      <w:gridCol w:w="1700"/>
      <w:gridCol w:w="1417"/>
      <w:gridCol w:w="57"/>
      <w:gridCol w:w="2041"/>
      <w:gridCol w:w="65"/>
      <w:gridCol w:w="2769"/>
      <w:gridCol w:w="65"/>
    </w:tblGrid>
    <w:tr w:rsidR="004511C3" w:rsidRPr="00C531F2" w14:paraId="6BF4D045" w14:textId="77777777" w:rsidTr="003F29C8">
      <w:trPr>
        <w:gridAfter w:val="1"/>
        <w:wAfter w:w="65" w:type="dxa"/>
        <w:trHeight w:val="227"/>
      </w:trPr>
      <w:tc>
        <w:tcPr>
          <w:tcW w:w="1701" w:type="dxa"/>
          <w:tcBorders>
            <w:top w:val="single" w:sz="6" w:space="0" w:color="auto"/>
            <w:left w:val="nil"/>
            <w:bottom w:val="nil"/>
            <w:right w:val="nil"/>
          </w:tcBorders>
        </w:tcPr>
        <w:p w14:paraId="2BB64275" w14:textId="0E09F8D9" w:rsidR="00417303" w:rsidRPr="00A3449B" w:rsidRDefault="00417303" w:rsidP="00A3449B">
          <w:pPr>
            <w:pStyle w:val="Tabelloverskrift"/>
          </w:pPr>
        </w:p>
      </w:tc>
      <w:tc>
        <w:tcPr>
          <w:tcW w:w="1700" w:type="dxa"/>
          <w:tcBorders>
            <w:top w:val="single" w:sz="6" w:space="0" w:color="auto"/>
            <w:left w:val="nil"/>
            <w:bottom w:val="nil"/>
            <w:right w:val="nil"/>
          </w:tcBorders>
        </w:tcPr>
        <w:p w14:paraId="0A2046C4" w14:textId="1310FEC1" w:rsidR="00417303" w:rsidRPr="00A3449B" w:rsidRDefault="00417303" w:rsidP="00A3449B">
          <w:pPr>
            <w:pStyle w:val="Tabelloverskrift"/>
          </w:pPr>
        </w:p>
      </w:tc>
      <w:tc>
        <w:tcPr>
          <w:tcW w:w="1417" w:type="dxa"/>
          <w:tcBorders>
            <w:top w:val="single" w:sz="6" w:space="0" w:color="auto"/>
            <w:left w:val="nil"/>
            <w:bottom w:val="nil"/>
            <w:right w:val="nil"/>
          </w:tcBorders>
        </w:tcPr>
        <w:p w14:paraId="134792E4" w14:textId="3193EDA7" w:rsidR="00417303" w:rsidRPr="00A3449B" w:rsidRDefault="00417303" w:rsidP="00A3449B">
          <w:pPr>
            <w:pStyle w:val="Tabelloverskrift"/>
          </w:pPr>
        </w:p>
      </w:tc>
      <w:tc>
        <w:tcPr>
          <w:tcW w:w="2098" w:type="dxa"/>
          <w:gridSpan w:val="2"/>
          <w:tcBorders>
            <w:top w:val="single" w:sz="6" w:space="0" w:color="auto"/>
            <w:left w:val="nil"/>
            <w:bottom w:val="nil"/>
            <w:right w:val="nil"/>
          </w:tcBorders>
        </w:tcPr>
        <w:p w14:paraId="3BDAE575" w14:textId="1B83FD2A" w:rsidR="00417303" w:rsidRPr="00A3449B" w:rsidRDefault="00417303" w:rsidP="00A3449B">
          <w:pPr>
            <w:pStyle w:val="Tabelloverskrift"/>
          </w:pPr>
        </w:p>
      </w:tc>
      <w:tc>
        <w:tcPr>
          <w:tcW w:w="2834" w:type="dxa"/>
          <w:gridSpan w:val="2"/>
          <w:tcBorders>
            <w:top w:val="single" w:sz="6" w:space="0" w:color="auto"/>
            <w:left w:val="nil"/>
            <w:bottom w:val="nil"/>
            <w:right w:val="nil"/>
          </w:tcBorders>
        </w:tcPr>
        <w:p w14:paraId="57A18EEC" w14:textId="3F6186FA" w:rsidR="00417303" w:rsidRPr="00A3449B" w:rsidRDefault="00417303" w:rsidP="00A3449B">
          <w:pPr>
            <w:pStyle w:val="Tabelloverskrift"/>
          </w:pPr>
        </w:p>
      </w:tc>
    </w:tr>
    <w:tr w:rsidR="00AF38A4" w:rsidRPr="006E3AF3" w14:paraId="0C15372F" w14:textId="77777777" w:rsidTr="003F29C8">
      <w:trPr>
        <w:gridAfter w:val="1"/>
        <w:wAfter w:w="65" w:type="dxa"/>
        <w:trHeight w:val="205"/>
      </w:trPr>
      <w:tc>
        <w:tcPr>
          <w:tcW w:w="1701" w:type="dxa"/>
          <w:vMerge w:val="restart"/>
          <w:tcBorders>
            <w:top w:val="nil"/>
            <w:left w:val="nil"/>
            <w:right w:val="nil"/>
          </w:tcBorders>
        </w:tcPr>
        <w:p w14:paraId="16636082" w14:textId="79F88F72" w:rsidR="00AF38A4" w:rsidRPr="00A3449B" w:rsidRDefault="00AF38A4" w:rsidP="00A3449B">
          <w:pPr>
            <w:pStyle w:val="Tabeltekst"/>
          </w:pPr>
        </w:p>
      </w:tc>
      <w:tc>
        <w:tcPr>
          <w:tcW w:w="1700" w:type="dxa"/>
          <w:vMerge w:val="restart"/>
          <w:tcBorders>
            <w:top w:val="nil"/>
            <w:left w:val="nil"/>
            <w:right w:val="nil"/>
          </w:tcBorders>
        </w:tcPr>
        <w:p w14:paraId="50F165C6" w14:textId="3F787893" w:rsidR="00AF38A4" w:rsidRPr="00A3449B" w:rsidRDefault="00AF38A4" w:rsidP="00A3449B">
          <w:pPr>
            <w:pStyle w:val="Tabeltekst"/>
          </w:pPr>
        </w:p>
      </w:tc>
      <w:tc>
        <w:tcPr>
          <w:tcW w:w="1417" w:type="dxa"/>
          <w:tcBorders>
            <w:top w:val="nil"/>
            <w:left w:val="nil"/>
            <w:bottom w:val="nil"/>
            <w:right w:val="nil"/>
          </w:tcBorders>
        </w:tcPr>
        <w:p w14:paraId="57DA4335" w14:textId="2C06A9B7" w:rsidR="00AF38A4" w:rsidRPr="00A3449B" w:rsidRDefault="00AF38A4" w:rsidP="00A3449B">
          <w:pPr>
            <w:pStyle w:val="Tabeltekst"/>
          </w:pPr>
        </w:p>
      </w:tc>
      <w:tc>
        <w:tcPr>
          <w:tcW w:w="2098" w:type="dxa"/>
          <w:gridSpan w:val="2"/>
          <w:tcBorders>
            <w:top w:val="nil"/>
            <w:left w:val="nil"/>
            <w:bottom w:val="nil"/>
            <w:right w:val="nil"/>
          </w:tcBorders>
        </w:tcPr>
        <w:p w14:paraId="6B511FC5" w14:textId="20D5255A" w:rsidR="00AF38A4" w:rsidRPr="00A3449B" w:rsidRDefault="00AF38A4" w:rsidP="00A3449B">
          <w:pPr>
            <w:pStyle w:val="Tabeltekst"/>
          </w:pPr>
        </w:p>
      </w:tc>
      <w:tc>
        <w:tcPr>
          <w:tcW w:w="2834" w:type="dxa"/>
          <w:gridSpan w:val="2"/>
          <w:tcBorders>
            <w:top w:val="nil"/>
            <w:left w:val="nil"/>
            <w:bottom w:val="nil"/>
            <w:right w:val="nil"/>
          </w:tcBorders>
        </w:tcPr>
        <w:p w14:paraId="223CA867" w14:textId="16AA5D97" w:rsidR="00AF38A4" w:rsidRPr="00A3449B" w:rsidRDefault="00AF38A4" w:rsidP="00A3449B">
          <w:pPr>
            <w:pStyle w:val="Tabeltekst"/>
          </w:pPr>
        </w:p>
      </w:tc>
    </w:tr>
    <w:tr w:rsidR="00AF38A4" w:rsidRPr="00F46476" w14:paraId="2B0261F1" w14:textId="77777777" w:rsidTr="003F29C8">
      <w:trPr>
        <w:trHeight w:val="204"/>
      </w:trPr>
      <w:tc>
        <w:tcPr>
          <w:tcW w:w="1701" w:type="dxa"/>
          <w:vMerge/>
          <w:tcBorders>
            <w:left w:val="nil"/>
            <w:bottom w:val="nil"/>
            <w:right w:val="nil"/>
          </w:tcBorders>
        </w:tcPr>
        <w:p w14:paraId="24F2CFA8" w14:textId="77777777" w:rsidR="00AF38A4" w:rsidRPr="00F46476" w:rsidRDefault="00AF38A4" w:rsidP="00325205"/>
      </w:tc>
      <w:tc>
        <w:tcPr>
          <w:tcW w:w="1700" w:type="dxa"/>
          <w:vMerge/>
          <w:tcBorders>
            <w:left w:val="nil"/>
            <w:bottom w:val="nil"/>
            <w:right w:val="nil"/>
          </w:tcBorders>
        </w:tcPr>
        <w:p w14:paraId="121521BF" w14:textId="77777777" w:rsidR="00AF38A4" w:rsidRPr="00F46476" w:rsidRDefault="00AF38A4" w:rsidP="00325205"/>
      </w:tc>
      <w:tc>
        <w:tcPr>
          <w:tcW w:w="1474" w:type="dxa"/>
          <w:gridSpan w:val="2"/>
          <w:tcBorders>
            <w:top w:val="nil"/>
            <w:left w:val="nil"/>
            <w:bottom w:val="nil"/>
            <w:right w:val="nil"/>
          </w:tcBorders>
        </w:tcPr>
        <w:p w14:paraId="4FBC5B53" w14:textId="1CEE58C5" w:rsidR="00AF38A4" w:rsidRPr="00F46476" w:rsidRDefault="00AF38A4" w:rsidP="00325205"/>
      </w:tc>
      <w:tc>
        <w:tcPr>
          <w:tcW w:w="2106" w:type="dxa"/>
          <w:gridSpan w:val="2"/>
          <w:tcBorders>
            <w:top w:val="nil"/>
            <w:left w:val="nil"/>
            <w:bottom w:val="nil"/>
            <w:right w:val="nil"/>
          </w:tcBorders>
        </w:tcPr>
        <w:p w14:paraId="08086F2D" w14:textId="7A0E981C" w:rsidR="00AF38A4" w:rsidRPr="00F46476" w:rsidRDefault="00AF38A4" w:rsidP="00325205"/>
      </w:tc>
      <w:tc>
        <w:tcPr>
          <w:tcW w:w="2834" w:type="dxa"/>
          <w:gridSpan w:val="2"/>
          <w:tcBorders>
            <w:top w:val="nil"/>
            <w:left w:val="nil"/>
            <w:bottom w:val="nil"/>
            <w:right w:val="nil"/>
          </w:tcBorders>
        </w:tcPr>
        <w:p w14:paraId="469DB3AA" w14:textId="0CCEF160" w:rsidR="00AF38A4" w:rsidRPr="00F46476" w:rsidRDefault="00AF38A4" w:rsidP="00325205"/>
      </w:tc>
    </w:tr>
  </w:tbl>
  <w:p w14:paraId="15742495" w14:textId="77777777" w:rsidR="00417303" w:rsidRPr="00F46476" w:rsidRDefault="00417303" w:rsidP="00F464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92CA9" w14:textId="77777777" w:rsidR="00BB2E95" w:rsidRPr="00ED7739" w:rsidRDefault="00BB2E95" w:rsidP="00676992">
      <w:r w:rsidRPr="00ED7739">
        <w:separator/>
      </w:r>
    </w:p>
    <w:p w14:paraId="67931D65" w14:textId="77777777" w:rsidR="00BB2E95" w:rsidRDefault="00BB2E95"/>
  </w:footnote>
  <w:footnote w:type="continuationSeparator" w:id="0">
    <w:p w14:paraId="2E1FDE43" w14:textId="77777777" w:rsidR="00BB2E95" w:rsidRPr="00ED7739" w:rsidRDefault="00BB2E95" w:rsidP="00676992">
      <w:r w:rsidRPr="00ED7739">
        <w:continuationSeparator/>
      </w:r>
    </w:p>
    <w:p w14:paraId="179E69BD" w14:textId="77777777" w:rsidR="00BB2E95" w:rsidRDefault="00BB2E95"/>
  </w:footnote>
  <w:footnote w:type="continuationNotice" w:id="1">
    <w:p w14:paraId="668BE655" w14:textId="77777777" w:rsidR="00BB2E95" w:rsidRDefault="00BB2E95"/>
    <w:p w14:paraId="201036B4" w14:textId="77777777" w:rsidR="00BB2E95" w:rsidRDefault="00BB2E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6419" w:type="dxa"/>
      <w:tblInd w:w="-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434"/>
    </w:tblGrid>
    <w:tr w:rsidR="00D31574" w14:paraId="215CA253" w14:textId="77777777" w:rsidTr="005A6198">
      <w:trPr>
        <w:trHeight w:val="1550"/>
      </w:trPr>
      <w:tc>
        <w:tcPr>
          <w:tcW w:w="1985" w:type="dxa"/>
        </w:tcPr>
        <w:p w14:paraId="6EF2B44B" w14:textId="798FB34B" w:rsidR="00D31574" w:rsidRDefault="00BB2CC0" w:rsidP="002E2E9E">
          <w:pPr>
            <w:ind w:right="-108"/>
          </w:pPr>
          <w:r>
            <w:rPr>
              <w:noProof/>
            </w:rPr>
            <w:drawing>
              <wp:anchor distT="0" distB="0" distL="114300" distR="114300" simplePos="0" relativeHeight="251658240" behindDoc="1" locked="0" layoutInCell="1" allowOverlap="1" wp14:anchorId="6418C052" wp14:editId="048547F3">
                <wp:simplePos x="0" y="0"/>
                <wp:positionH relativeFrom="column">
                  <wp:posOffset>-106680</wp:posOffset>
                </wp:positionH>
                <wp:positionV relativeFrom="paragraph">
                  <wp:posOffset>-635</wp:posOffset>
                </wp:positionV>
                <wp:extent cx="3784600" cy="1803400"/>
                <wp:effectExtent l="0" t="0" r="0" b="0"/>
                <wp:wrapNone/>
                <wp:docPr id="1416694634" name="Bilde 1" descr="Andøy kommune våpen med navnet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89415" name="Bilde 1" descr="Andøy kommune våpen med navnetrek"/>
                        <pic:cNvPicPr/>
                      </pic:nvPicPr>
                      <pic:blipFill>
                        <a:blip r:embed="rId1"/>
                        <a:stretch>
                          <a:fillRect/>
                        </a:stretch>
                      </pic:blipFill>
                      <pic:spPr>
                        <a:xfrm>
                          <a:off x="0" y="0"/>
                          <a:ext cx="3784600" cy="1803400"/>
                        </a:xfrm>
                        <a:prstGeom prst="rect">
                          <a:avLst/>
                        </a:prstGeom>
                      </pic:spPr>
                    </pic:pic>
                  </a:graphicData>
                </a:graphic>
                <wp14:sizeRelH relativeFrom="page">
                  <wp14:pctWidth>0</wp14:pctWidth>
                </wp14:sizeRelH>
                <wp14:sizeRelV relativeFrom="page">
                  <wp14:pctHeight>0</wp14:pctHeight>
                </wp14:sizeRelV>
              </wp:anchor>
            </w:drawing>
          </w:r>
          <w:r w:rsidR="005A6198">
            <w:rPr>
              <w:noProof/>
              <w14:ligatures w14:val="standardContextual"/>
            </w:rPr>
            <mc:AlternateContent>
              <mc:Choice Requires="wps">
                <w:drawing>
                  <wp:anchor distT="0" distB="0" distL="114300" distR="114300" simplePos="0" relativeHeight="251659264" behindDoc="0" locked="0" layoutInCell="1" allowOverlap="1" wp14:anchorId="30E646C5" wp14:editId="3163591B">
                    <wp:simplePos x="0" y="0"/>
                    <wp:positionH relativeFrom="column">
                      <wp:posOffset>1166381</wp:posOffset>
                    </wp:positionH>
                    <wp:positionV relativeFrom="paragraph">
                      <wp:posOffset>976630</wp:posOffset>
                    </wp:positionV>
                    <wp:extent cx="2817495" cy="340995"/>
                    <wp:effectExtent l="0" t="0" r="0" b="0"/>
                    <wp:wrapNone/>
                    <wp:docPr id="2034686611" name="Tekstboks 1"/>
                    <wp:cNvGraphicFramePr/>
                    <a:graphic xmlns:a="http://schemas.openxmlformats.org/drawingml/2006/main">
                      <a:graphicData uri="http://schemas.microsoft.com/office/word/2010/wordprocessingShape">
                        <wps:wsp>
                          <wps:cNvSpPr txBox="1"/>
                          <wps:spPr>
                            <a:xfrm>
                              <a:off x="0" y="0"/>
                              <a:ext cx="2817495" cy="340995"/>
                            </a:xfrm>
                            <a:prstGeom prst="rect">
                              <a:avLst/>
                            </a:prstGeom>
                            <a:noFill/>
                            <a:ln w="6350">
                              <a:noFill/>
                            </a:ln>
                          </wps:spPr>
                          <wps:txbx>
                            <w:txbxContent>
                              <w:p w14:paraId="50B7CED5" w14:textId="61AD0DE5" w:rsidR="005A6198" w:rsidRPr="005A6198" w:rsidRDefault="005A6198" w:rsidP="005A6198">
                                <w:pPr>
                                  <w:rPr>
                                    <w:sz w:val="24"/>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646C5" id="_x0000_t202" coordsize="21600,21600" o:spt="202" path="m,l,21600r21600,l21600,xe">
                    <v:stroke joinstyle="miter"/>
                    <v:path gradientshapeok="t" o:connecttype="rect"/>
                  </v:shapetype>
                  <v:shape id="Tekstboks 1" o:spid="_x0000_s1026" type="#_x0000_t202" style="position:absolute;margin-left:91.85pt;margin-top:76.9pt;width:221.85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iJGAIAACwEAAAOAAAAZHJzL2Uyb0RvYy54bWysU8tu2zAQvBfoPxC815IcO4kFy4GbwEUB&#10;IwngFDnTFGkJoLgsSVtyv75LSn4g7anohdrlrvYxM5w/dI0iB2FdDbqg2SilRGgOZa13Bf3xtvpy&#10;T4nzTJdMgRYFPQpHHxafP81bk4sxVKBKYQkW0S5vTUEr702eJI5XomFuBEZoDEqwDfPo2l1SWtZi&#10;9UYl4zS9TVqwpbHAhXN4+9QH6SLWl1Jw/yKlE56oguJsPp42nttwJos5y3eWmarmwxjsH6ZoWK2x&#10;6bnUE/OM7G39R6mm5hYcSD/i0CQgZc1F3AG3ydIP22wqZkTcBcFx5gyT+39l+fNhY14t8d1X6JDA&#10;AEhrXO7wMuzTSduEL05KMI4QHs+wic4Tjpfj++xuMptSwjF2M0lnaGOZ5PK3sc5/E9CQYBTUIi0R&#10;LXZYO9+nnlJCMw2rWqlIjdKkLejtzTSNP5wjWFxp7HGZNVi+23bDAlsoj7iXhZ5yZ/iqxuZr5vwr&#10;s8gxroK69S94SAXYBAaLkgrsr7/dh3yEHqOUtKiZgrqfe2YFJeq7RlJm2WQSRBadyfRujI69jmyv&#10;I3rfPALKMsMXYng0Q75XJ1NaaN5R3svQFUNMc+xdUH8yH32vZHweXCyXMQllZZhf643hoXSAM0D7&#10;1r0zawb8PTL3DCd1sfwDDX1uT8Ry70HWkaMAcI/qgDtKMrI8PJ+g+Ws/Zl0e+eI3AAAA//8DAFBL&#10;AwQUAAYACAAAACEAgZb4D+EAAAALAQAADwAAAGRycy9kb3ducmV2LnhtbEyPTU+DQBCG7yb+h82Y&#10;eLOLVApBlqYhaUyMHlp78TawUyCyu8huW/TXO570Nm/myftRrGcziDNNvndWwf0iAkG2cbq3rYLD&#10;2/YuA+EDWo2Ds6Tgizysy+urAnPtLnZH531oBZtYn6OCLoQxl9I3HRn0CzeS5d/RTQYDy6mVesIL&#10;m5tBxlG0kgZ7ywkdjlR11HzsT0bBc7V9xV0dm+x7qJ5ejpvx8/CeKHV7M28eQQSawx8Mv/W5OpTc&#10;qXYnq70YWGfLlFE+kiVvYGIVpw8gagVxlCYgy0L+31D+AAAA//8DAFBLAQItABQABgAIAAAAIQC2&#10;gziS/gAAAOEBAAATAAAAAAAAAAAAAAAAAAAAAABbQ29udGVudF9UeXBlc10ueG1sUEsBAi0AFAAG&#10;AAgAAAAhADj9If/WAAAAlAEAAAsAAAAAAAAAAAAAAAAALwEAAF9yZWxzLy5yZWxzUEsBAi0AFAAG&#10;AAgAAAAhAO4DiIkYAgAALAQAAA4AAAAAAAAAAAAAAAAALgIAAGRycy9lMm9Eb2MueG1sUEsBAi0A&#10;FAAGAAgAAAAhAIGW+A/hAAAACwEAAA8AAAAAAAAAAAAAAAAAcgQAAGRycy9kb3ducmV2LnhtbFBL&#10;BQYAAAAABAAEAPMAAACABQAAAAA=&#10;" filled="f" stroked="f" strokeweight=".5pt">
                    <v:textbox>
                      <w:txbxContent>
                        <w:p w14:paraId="50B7CED5" w14:textId="61AD0DE5" w:rsidR="005A6198" w:rsidRPr="005A6198" w:rsidRDefault="005A6198" w:rsidP="005A6198">
                          <w:pPr>
                            <w:rPr>
                              <w:sz w:val="24"/>
                              <w:szCs w:val="21"/>
                            </w:rPr>
                          </w:pPr>
                        </w:p>
                      </w:txbxContent>
                    </v:textbox>
                  </v:shape>
                </w:pict>
              </mc:Fallback>
            </mc:AlternateContent>
          </w:r>
        </w:p>
      </w:tc>
      <w:tc>
        <w:tcPr>
          <w:tcW w:w="4434" w:type="dxa"/>
        </w:tcPr>
        <w:p w14:paraId="6FFB93A9" w14:textId="77777777" w:rsidR="00D31574" w:rsidRDefault="00D31574" w:rsidP="00DF1320">
          <w:pPr>
            <w:rPr>
              <w:noProof/>
            </w:rPr>
          </w:pPr>
          <w:bookmarkStart w:id="0" w:name="Soa_Navn"/>
        </w:p>
      </w:tc>
      <w:bookmarkEnd w:id="0"/>
    </w:tr>
    <w:tr w:rsidR="00D31574" w14:paraId="289050EF" w14:textId="77777777" w:rsidTr="005A6198">
      <w:trPr>
        <w:trHeight w:val="1132"/>
      </w:trPr>
      <w:tc>
        <w:tcPr>
          <w:tcW w:w="1985" w:type="dxa"/>
        </w:tcPr>
        <w:p w14:paraId="79CBFB3A" w14:textId="3F28613E" w:rsidR="00D31574" w:rsidRDefault="00D31574" w:rsidP="002E2E9E">
          <w:pPr>
            <w:ind w:right="-108"/>
            <w:rPr>
              <w:noProof/>
            </w:rPr>
          </w:pPr>
        </w:p>
      </w:tc>
      <w:tc>
        <w:tcPr>
          <w:tcW w:w="4434" w:type="dxa"/>
        </w:tcPr>
        <w:p w14:paraId="2171DF4D" w14:textId="11475B8C" w:rsidR="00D31574" w:rsidRDefault="00D31574" w:rsidP="002E2E9E">
          <w:pPr>
            <w:ind w:right="-108"/>
            <w:rPr>
              <w:noProof/>
            </w:rPr>
          </w:pPr>
          <w:r>
            <w:rPr>
              <w:noProof/>
            </w:rPr>
            <w:t xml:space="preserve"> </w:t>
          </w:r>
        </w:p>
      </w:tc>
    </w:tr>
  </w:tbl>
  <w:p w14:paraId="437DB0FF" w14:textId="77777777" w:rsidR="00DA63F9" w:rsidRDefault="00DA63F9" w:rsidP="00DA63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555"/>
    <w:multiLevelType w:val="hybridMultilevel"/>
    <w:tmpl w:val="DC3EB4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2F3386"/>
    <w:multiLevelType w:val="multilevel"/>
    <w:tmpl w:val="773A78A6"/>
    <w:lvl w:ilvl="0">
      <w:start w:val="1"/>
      <w:numFmt w:val="decimal"/>
      <w:lvlText w:val="%1."/>
      <w:lvlJc w:val="left"/>
      <w:pPr>
        <w:ind w:left="578" w:hanging="320"/>
      </w:pPr>
      <w:rPr>
        <w:rFonts w:ascii="Calibri" w:eastAsia="Calibri" w:hAnsi="Calibri" w:cs="Calibri" w:hint="default"/>
        <w:b/>
        <w:bCs/>
        <w:i w:val="0"/>
        <w:iCs w:val="0"/>
        <w:spacing w:val="-1"/>
        <w:w w:val="99"/>
        <w:sz w:val="32"/>
        <w:szCs w:val="32"/>
        <w:lang w:val="nb" w:eastAsia="en-US" w:bidi="ar-SA"/>
      </w:rPr>
    </w:lvl>
    <w:lvl w:ilvl="1">
      <w:start w:val="1"/>
      <w:numFmt w:val="decimal"/>
      <w:lvlText w:val="%1.%2"/>
      <w:lvlJc w:val="left"/>
      <w:pPr>
        <w:ind w:left="741" w:hanging="483"/>
      </w:pPr>
      <w:rPr>
        <w:rFonts w:hint="default"/>
        <w:spacing w:val="-1"/>
        <w:w w:val="100"/>
        <w:lang w:val="nb" w:eastAsia="en-US" w:bidi="ar-SA"/>
      </w:rPr>
    </w:lvl>
    <w:lvl w:ilvl="2">
      <w:numFmt w:val="bullet"/>
      <w:lvlText w:val="•"/>
      <w:lvlJc w:val="left"/>
      <w:pPr>
        <w:ind w:left="660" w:hanging="483"/>
      </w:pPr>
      <w:rPr>
        <w:rFonts w:hint="default"/>
        <w:lang w:val="nb" w:eastAsia="en-US" w:bidi="ar-SA"/>
      </w:rPr>
    </w:lvl>
    <w:lvl w:ilvl="3">
      <w:numFmt w:val="bullet"/>
      <w:lvlText w:val="•"/>
      <w:lvlJc w:val="left"/>
      <w:pPr>
        <w:ind w:left="680" w:hanging="483"/>
      </w:pPr>
      <w:rPr>
        <w:rFonts w:hint="default"/>
        <w:lang w:val="nb" w:eastAsia="en-US" w:bidi="ar-SA"/>
      </w:rPr>
    </w:lvl>
    <w:lvl w:ilvl="4">
      <w:numFmt w:val="bullet"/>
      <w:lvlText w:val="•"/>
      <w:lvlJc w:val="left"/>
      <w:pPr>
        <w:ind w:left="740" w:hanging="483"/>
      </w:pPr>
      <w:rPr>
        <w:rFonts w:hint="default"/>
        <w:lang w:val="nb" w:eastAsia="en-US" w:bidi="ar-SA"/>
      </w:rPr>
    </w:lvl>
    <w:lvl w:ilvl="5">
      <w:numFmt w:val="bullet"/>
      <w:lvlText w:val="•"/>
      <w:lvlJc w:val="left"/>
      <w:pPr>
        <w:ind w:left="2244" w:hanging="483"/>
      </w:pPr>
      <w:rPr>
        <w:rFonts w:hint="default"/>
        <w:lang w:val="nb" w:eastAsia="en-US" w:bidi="ar-SA"/>
      </w:rPr>
    </w:lvl>
    <w:lvl w:ilvl="6">
      <w:numFmt w:val="bullet"/>
      <w:lvlText w:val="•"/>
      <w:lvlJc w:val="left"/>
      <w:pPr>
        <w:ind w:left="3748" w:hanging="483"/>
      </w:pPr>
      <w:rPr>
        <w:rFonts w:hint="default"/>
        <w:lang w:val="nb" w:eastAsia="en-US" w:bidi="ar-SA"/>
      </w:rPr>
    </w:lvl>
    <w:lvl w:ilvl="7">
      <w:numFmt w:val="bullet"/>
      <w:lvlText w:val="•"/>
      <w:lvlJc w:val="left"/>
      <w:pPr>
        <w:ind w:left="5253" w:hanging="483"/>
      </w:pPr>
      <w:rPr>
        <w:rFonts w:hint="default"/>
        <w:lang w:val="nb" w:eastAsia="en-US" w:bidi="ar-SA"/>
      </w:rPr>
    </w:lvl>
    <w:lvl w:ilvl="8">
      <w:numFmt w:val="bullet"/>
      <w:lvlText w:val="•"/>
      <w:lvlJc w:val="left"/>
      <w:pPr>
        <w:ind w:left="6757" w:hanging="483"/>
      </w:pPr>
      <w:rPr>
        <w:rFonts w:hint="default"/>
        <w:lang w:val="nb" w:eastAsia="en-US" w:bidi="ar-SA"/>
      </w:rPr>
    </w:lvl>
  </w:abstractNum>
  <w:abstractNum w:abstractNumId="2" w15:restartNumberingAfterBreak="0">
    <w:nsid w:val="0BBF49A6"/>
    <w:multiLevelType w:val="hybridMultilevel"/>
    <w:tmpl w:val="49105A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1A5A2286"/>
    <w:multiLevelType w:val="hybridMultilevel"/>
    <w:tmpl w:val="74B0E52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CF4781F"/>
    <w:multiLevelType w:val="hybridMultilevel"/>
    <w:tmpl w:val="208A97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3F52777"/>
    <w:multiLevelType w:val="hybridMultilevel"/>
    <w:tmpl w:val="89C25026"/>
    <w:lvl w:ilvl="0" w:tplc="259057E4">
      <w:start w:val="1"/>
      <w:numFmt w:val="bullet"/>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E33097E"/>
    <w:multiLevelType w:val="hybridMultilevel"/>
    <w:tmpl w:val="B186D794"/>
    <w:lvl w:ilvl="0" w:tplc="259057E4">
      <w:start w:val="1"/>
      <w:numFmt w:val="bullet"/>
      <w:lvlText w:val="§"/>
      <w:lvlJc w:val="left"/>
      <w:pPr>
        <w:ind w:left="360" w:hanging="360"/>
      </w:pPr>
      <w:rPr>
        <w:rFonts w:ascii="Arial" w:hAnsi="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2F1F79CC"/>
    <w:multiLevelType w:val="hybridMultilevel"/>
    <w:tmpl w:val="AF86334C"/>
    <w:lvl w:ilvl="0" w:tplc="0652D4F8">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FE93C1A"/>
    <w:multiLevelType w:val="hybridMultilevel"/>
    <w:tmpl w:val="7EDAD314"/>
    <w:lvl w:ilvl="0" w:tplc="041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C312F3"/>
    <w:multiLevelType w:val="hybridMultilevel"/>
    <w:tmpl w:val="2FAA05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1080278"/>
    <w:multiLevelType w:val="hybridMultilevel"/>
    <w:tmpl w:val="EF6E08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138433A"/>
    <w:multiLevelType w:val="hybridMultilevel"/>
    <w:tmpl w:val="AD1A3BDA"/>
    <w:lvl w:ilvl="0" w:tplc="0652D4F8">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44554DB"/>
    <w:multiLevelType w:val="hybridMultilevel"/>
    <w:tmpl w:val="4B845E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CEFD76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30E6C92"/>
    <w:multiLevelType w:val="hybridMultilevel"/>
    <w:tmpl w:val="E7845800"/>
    <w:lvl w:ilvl="0" w:tplc="4B3A5414">
      <w:start w:val="1"/>
      <w:numFmt w:val="bullet"/>
      <w:pStyle w:val="Punktform"/>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9E37C7E"/>
    <w:multiLevelType w:val="hybridMultilevel"/>
    <w:tmpl w:val="A818341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6B4C241B"/>
    <w:multiLevelType w:val="hybridMultilevel"/>
    <w:tmpl w:val="AA82BC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64534619">
    <w:abstractNumId w:val="1"/>
  </w:num>
  <w:num w:numId="2" w16cid:durableId="405424190">
    <w:abstractNumId w:val="10"/>
  </w:num>
  <w:num w:numId="3" w16cid:durableId="1879774451">
    <w:abstractNumId w:val="16"/>
  </w:num>
  <w:num w:numId="4" w16cid:durableId="659964151">
    <w:abstractNumId w:val="0"/>
  </w:num>
  <w:num w:numId="5" w16cid:durableId="1776052807">
    <w:abstractNumId w:val="14"/>
  </w:num>
  <w:num w:numId="6" w16cid:durableId="2112316433">
    <w:abstractNumId w:val="3"/>
  </w:num>
  <w:num w:numId="7" w16cid:durableId="103579251">
    <w:abstractNumId w:val="12"/>
  </w:num>
  <w:num w:numId="8" w16cid:durableId="1603566496">
    <w:abstractNumId w:val="15"/>
  </w:num>
  <w:num w:numId="9" w16cid:durableId="1418137567">
    <w:abstractNumId w:val="4"/>
  </w:num>
  <w:num w:numId="10" w16cid:durableId="1657105670">
    <w:abstractNumId w:val="8"/>
  </w:num>
  <w:num w:numId="11" w16cid:durableId="751466834">
    <w:abstractNumId w:val="5"/>
  </w:num>
  <w:num w:numId="12" w16cid:durableId="1523208631">
    <w:abstractNumId w:val="6"/>
  </w:num>
  <w:num w:numId="13" w16cid:durableId="2024890364">
    <w:abstractNumId w:val="7"/>
  </w:num>
  <w:num w:numId="14" w16cid:durableId="1791195589">
    <w:abstractNumId w:val="9"/>
  </w:num>
  <w:num w:numId="15" w16cid:durableId="984048750">
    <w:abstractNumId w:val="13"/>
  </w:num>
  <w:num w:numId="16" w16cid:durableId="1854566882">
    <w:abstractNumId w:val="11"/>
  </w:num>
  <w:num w:numId="17" w16cid:durableId="147745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79"/>
    <w:rsid w:val="0000067E"/>
    <w:rsid w:val="00003BAF"/>
    <w:rsid w:val="00006BC0"/>
    <w:rsid w:val="00006E6A"/>
    <w:rsid w:val="00010902"/>
    <w:rsid w:val="00013561"/>
    <w:rsid w:val="00020842"/>
    <w:rsid w:val="00022969"/>
    <w:rsid w:val="00037AF5"/>
    <w:rsid w:val="0004119D"/>
    <w:rsid w:val="00041FDC"/>
    <w:rsid w:val="00045213"/>
    <w:rsid w:val="000454E3"/>
    <w:rsid w:val="0004645C"/>
    <w:rsid w:val="00047B25"/>
    <w:rsid w:val="000504E4"/>
    <w:rsid w:val="00050BBA"/>
    <w:rsid w:val="00053CC1"/>
    <w:rsid w:val="00055AFA"/>
    <w:rsid w:val="00060109"/>
    <w:rsid w:val="00064826"/>
    <w:rsid w:val="00064B2F"/>
    <w:rsid w:val="000674C8"/>
    <w:rsid w:val="00071E8D"/>
    <w:rsid w:val="000734EC"/>
    <w:rsid w:val="00073FE0"/>
    <w:rsid w:val="00074E3E"/>
    <w:rsid w:val="000809EB"/>
    <w:rsid w:val="00080B2B"/>
    <w:rsid w:val="00090A3A"/>
    <w:rsid w:val="000A0352"/>
    <w:rsid w:val="000A0452"/>
    <w:rsid w:val="000A0D75"/>
    <w:rsid w:val="000A1851"/>
    <w:rsid w:val="000A3070"/>
    <w:rsid w:val="000A7899"/>
    <w:rsid w:val="000B3B7C"/>
    <w:rsid w:val="000B3CBA"/>
    <w:rsid w:val="000B4CDC"/>
    <w:rsid w:val="000B543D"/>
    <w:rsid w:val="000B75EA"/>
    <w:rsid w:val="000B7CFA"/>
    <w:rsid w:val="000C631F"/>
    <w:rsid w:val="000C7277"/>
    <w:rsid w:val="000C7EC8"/>
    <w:rsid w:val="000D15CF"/>
    <w:rsid w:val="000D59DB"/>
    <w:rsid w:val="000D70C6"/>
    <w:rsid w:val="000E160A"/>
    <w:rsid w:val="000E2D36"/>
    <w:rsid w:val="000E4E77"/>
    <w:rsid w:val="000E54C7"/>
    <w:rsid w:val="000E6DC7"/>
    <w:rsid w:val="000F798D"/>
    <w:rsid w:val="00100E97"/>
    <w:rsid w:val="0010160E"/>
    <w:rsid w:val="00102456"/>
    <w:rsid w:val="00103395"/>
    <w:rsid w:val="00103E07"/>
    <w:rsid w:val="001043C2"/>
    <w:rsid w:val="001044DE"/>
    <w:rsid w:val="0011294C"/>
    <w:rsid w:val="0012365A"/>
    <w:rsid w:val="001237F0"/>
    <w:rsid w:val="00124829"/>
    <w:rsid w:val="00124B3F"/>
    <w:rsid w:val="00125A94"/>
    <w:rsid w:val="001302E0"/>
    <w:rsid w:val="00132F0E"/>
    <w:rsid w:val="00133EEB"/>
    <w:rsid w:val="00134107"/>
    <w:rsid w:val="00134E0C"/>
    <w:rsid w:val="00136F08"/>
    <w:rsid w:val="0013795C"/>
    <w:rsid w:val="0014045E"/>
    <w:rsid w:val="00142277"/>
    <w:rsid w:val="00144435"/>
    <w:rsid w:val="00144FCD"/>
    <w:rsid w:val="0014501B"/>
    <w:rsid w:val="001459C1"/>
    <w:rsid w:val="00152004"/>
    <w:rsid w:val="00153022"/>
    <w:rsid w:val="00153123"/>
    <w:rsid w:val="0015393F"/>
    <w:rsid w:val="00154009"/>
    <w:rsid w:val="001544AB"/>
    <w:rsid w:val="00155301"/>
    <w:rsid w:val="0016125A"/>
    <w:rsid w:val="00161967"/>
    <w:rsid w:val="00161D5A"/>
    <w:rsid w:val="0016335B"/>
    <w:rsid w:val="00163767"/>
    <w:rsid w:val="0016528B"/>
    <w:rsid w:val="00165542"/>
    <w:rsid w:val="00165E4B"/>
    <w:rsid w:val="00167575"/>
    <w:rsid w:val="00172836"/>
    <w:rsid w:val="00173D68"/>
    <w:rsid w:val="0017655D"/>
    <w:rsid w:val="00177AFE"/>
    <w:rsid w:val="001818BD"/>
    <w:rsid w:val="00182C82"/>
    <w:rsid w:val="00184029"/>
    <w:rsid w:val="0018452C"/>
    <w:rsid w:val="00187C17"/>
    <w:rsid w:val="001903FB"/>
    <w:rsid w:val="001908F0"/>
    <w:rsid w:val="00190D3C"/>
    <w:rsid w:val="00190E60"/>
    <w:rsid w:val="00191473"/>
    <w:rsid w:val="00192F56"/>
    <w:rsid w:val="001935E6"/>
    <w:rsid w:val="0019405D"/>
    <w:rsid w:val="00194793"/>
    <w:rsid w:val="001952C1"/>
    <w:rsid w:val="0019624A"/>
    <w:rsid w:val="00196ACE"/>
    <w:rsid w:val="00196B32"/>
    <w:rsid w:val="00196DCA"/>
    <w:rsid w:val="001A090C"/>
    <w:rsid w:val="001A0C9A"/>
    <w:rsid w:val="001A2561"/>
    <w:rsid w:val="001A2AA2"/>
    <w:rsid w:val="001A2E8D"/>
    <w:rsid w:val="001A404F"/>
    <w:rsid w:val="001A433A"/>
    <w:rsid w:val="001A55A3"/>
    <w:rsid w:val="001A74F4"/>
    <w:rsid w:val="001B1C86"/>
    <w:rsid w:val="001B2A45"/>
    <w:rsid w:val="001B2E9C"/>
    <w:rsid w:val="001B3036"/>
    <w:rsid w:val="001B596E"/>
    <w:rsid w:val="001B6075"/>
    <w:rsid w:val="001B6FB7"/>
    <w:rsid w:val="001C095F"/>
    <w:rsid w:val="001C18F3"/>
    <w:rsid w:val="001C2614"/>
    <w:rsid w:val="001C70B5"/>
    <w:rsid w:val="001D186D"/>
    <w:rsid w:val="001D3692"/>
    <w:rsid w:val="001D4198"/>
    <w:rsid w:val="001D6B10"/>
    <w:rsid w:val="001D6BA3"/>
    <w:rsid w:val="001D70F8"/>
    <w:rsid w:val="001E24C7"/>
    <w:rsid w:val="001E309D"/>
    <w:rsid w:val="001F07E4"/>
    <w:rsid w:val="001F11E1"/>
    <w:rsid w:val="001F2623"/>
    <w:rsid w:val="001F2AC3"/>
    <w:rsid w:val="001F324E"/>
    <w:rsid w:val="001F32E2"/>
    <w:rsid w:val="001F3CFF"/>
    <w:rsid w:val="001F41EC"/>
    <w:rsid w:val="001F5D0B"/>
    <w:rsid w:val="001F66FB"/>
    <w:rsid w:val="00203E19"/>
    <w:rsid w:val="00207FF6"/>
    <w:rsid w:val="00212DB0"/>
    <w:rsid w:val="002150B9"/>
    <w:rsid w:val="00215B72"/>
    <w:rsid w:val="00216EA4"/>
    <w:rsid w:val="00225CC3"/>
    <w:rsid w:val="002266CC"/>
    <w:rsid w:val="00230179"/>
    <w:rsid w:val="00230DFA"/>
    <w:rsid w:val="00230F7C"/>
    <w:rsid w:val="002333A9"/>
    <w:rsid w:val="00234685"/>
    <w:rsid w:val="00234726"/>
    <w:rsid w:val="002356C8"/>
    <w:rsid w:val="00235941"/>
    <w:rsid w:val="0024207B"/>
    <w:rsid w:val="002433B2"/>
    <w:rsid w:val="00243870"/>
    <w:rsid w:val="0025224C"/>
    <w:rsid w:val="00254D7C"/>
    <w:rsid w:val="00260763"/>
    <w:rsid w:val="002611C1"/>
    <w:rsid w:val="002625C3"/>
    <w:rsid w:val="00264879"/>
    <w:rsid w:val="0026498B"/>
    <w:rsid w:val="00265056"/>
    <w:rsid w:val="0026624D"/>
    <w:rsid w:val="00267BBC"/>
    <w:rsid w:val="00272A65"/>
    <w:rsid w:val="00273FD3"/>
    <w:rsid w:val="00274874"/>
    <w:rsid w:val="00274F77"/>
    <w:rsid w:val="00276108"/>
    <w:rsid w:val="00276FA5"/>
    <w:rsid w:val="00277C34"/>
    <w:rsid w:val="00280968"/>
    <w:rsid w:val="00280E09"/>
    <w:rsid w:val="00286D07"/>
    <w:rsid w:val="0028715A"/>
    <w:rsid w:val="00287471"/>
    <w:rsid w:val="00290B6F"/>
    <w:rsid w:val="00291C08"/>
    <w:rsid w:val="002927C6"/>
    <w:rsid w:val="002963EB"/>
    <w:rsid w:val="00296D20"/>
    <w:rsid w:val="002972C4"/>
    <w:rsid w:val="0029788F"/>
    <w:rsid w:val="00297EEF"/>
    <w:rsid w:val="002A0B29"/>
    <w:rsid w:val="002A2FF7"/>
    <w:rsid w:val="002A40F4"/>
    <w:rsid w:val="002A7CFD"/>
    <w:rsid w:val="002A7F8E"/>
    <w:rsid w:val="002B143B"/>
    <w:rsid w:val="002B1DDB"/>
    <w:rsid w:val="002B3746"/>
    <w:rsid w:val="002B4B3A"/>
    <w:rsid w:val="002B4CA4"/>
    <w:rsid w:val="002B61F9"/>
    <w:rsid w:val="002B7124"/>
    <w:rsid w:val="002C0679"/>
    <w:rsid w:val="002C0CA0"/>
    <w:rsid w:val="002C19F6"/>
    <w:rsid w:val="002C26E7"/>
    <w:rsid w:val="002C3478"/>
    <w:rsid w:val="002C3804"/>
    <w:rsid w:val="002C3A24"/>
    <w:rsid w:val="002C3ED0"/>
    <w:rsid w:val="002C426E"/>
    <w:rsid w:val="002C56C2"/>
    <w:rsid w:val="002C6943"/>
    <w:rsid w:val="002C7BAE"/>
    <w:rsid w:val="002D0683"/>
    <w:rsid w:val="002D08ED"/>
    <w:rsid w:val="002D20E2"/>
    <w:rsid w:val="002D52C8"/>
    <w:rsid w:val="002D6A98"/>
    <w:rsid w:val="002D75B9"/>
    <w:rsid w:val="002E024F"/>
    <w:rsid w:val="002E04A6"/>
    <w:rsid w:val="002E2E9E"/>
    <w:rsid w:val="002E301F"/>
    <w:rsid w:val="002E307A"/>
    <w:rsid w:val="002E4DF5"/>
    <w:rsid w:val="002E6427"/>
    <w:rsid w:val="002F0ECB"/>
    <w:rsid w:val="002F216C"/>
    <w:rsid w:val="002F265E"/>
    <w:rsid w:val="002F4386"/>
    <w:rsid w:val="002F557F"/>
    <w:rsid w:val="003003EF"/>
    <w:rsid w:val="00302D97"/>
    <w:rsid w:val="003038C2"/>
    <w:rsid w:val="00305BC7"/>
    <w:rsid w:val="0030660E"/>
    <w:rsid w:val="00306D1B"/>
    <w:rsid w:val="00307317"/>
    <w:rsid w:val="003077E4"/>
    <w:rsid w:val="003078EF"/>
    <w:rsid w:val="00310B66"/>
    <w:rsid w:val="00311411"/>
    <w:rsid w:val="003118B6"/>
    <w:rsid w:val="00316D06"/>
    <w:rsid w:val="003234B0"/>
    <w:rsid w:val="003237BE"/>
    <w:rsid w:val="00323DEF"/>
    <w:rsid w:val="00324622"/>
    <w:rsid w:val="00325205"/>
    <w:rsid w:val="00325D02"/>
    <w:rsid w:val="00326258"/>
    <w:rsid w:val="00326D4F"/>
    <w:rsid w:val="003272BA"/>
    <w:rsid w:val="003273A1"/>
    <w:rsid w:val="00331447"/>
    <w:rsid w:val="00331700"/>
    <w:rsid w:val="003371AF"/>
    <w:rsid w:val="00341DD5"/>
    <w:rsid w:val="0034204A"/>
    <w:rsid w:val="00342909"/>
    <w:rsid w:val="00344255"/>
    <w:rsid w:val="00346981"/>
    <w:rsid w:val="00346FB9"/>
    <w:rsid w:val="003478C9"/>
    <w:rsid w:val="003479BE"/>
    <w:rsid w:val="0035204D"/>
    <w:rsid w:val="00352957"/>
    <w:rsid w:val="00352F63"/>
    <w:rsid w:val="00355B76"/>
    <w:rsid w:val="00356737"/>
    <w:rsid w:val="00362967"/>
    <w:rsid w:val="00365D3C"/>
    <w:rsid w:val="0036619D"/>
    <w:rsid w:val="0036652A"/>
    <w:rsid w:val="0036721C"/>
    <w:rsid w:val="003673C9"/>
    <w:rsid w:val="00370097"/>
    <w:rsid w:val="00370E2B"/>
    <w:rsid w:val="003721C2"/>
    <w:rsid w:val="003722CC"/>
    <w:rsid w:val="00373590"/>
    <w:rsid w:val="00373C37"/>
    <w:rsid w:val="0037424B"/>
    <w:rsid w:val="00375BBA"/>
    <w:rsid w:val="00375D27"/>
    <w:rsid w:val="00375E36"/>
    <w:rsid w:val="0037667C"/>
    <w:rsid w:val="00377414"/>
    <w:rsid w:val="00380250"/>
    <w:rsid w:val="00380B5C"/>
    <w:rsid w:val="0038125F"/>
    <w:rsid w:val="0038171C"/>
    <w:rsid w:val="0038183C"/>
    <w:rsid w:val="00383D8C"/>
    <w:rsid w:val="00384942"/>
    <w:rsid w:val="00385151"/>
    <w:rsid w:val="00385EA8"/>
    <w:rsid w:val="00390DEA"/>
    <w:rsid w:val="00392351"/>
    <w:rsid w:val="0039400A"/>
    <w:rsid w:val="00394439"/>
    <w:rsid w:val="00394C3D"/>
    <w:rsid w:val="00394E77"/>
    <w:rsid w:val="00395EBE"/>
    <w:rsid w:val="00397802"/>
    <w:rsid w:val="003A287F"/>
    <w:rsid w:val="003A3D5D"/>
    <w:rsid w:val="003A6396"/>
    <w:rsid w:val="003A7C03"/>
    <w:rsid w:val="003B1129"/>
    <w:rsid w:val="003B184F"/>
    <w:rsid w:val="003B1E1B"/>
    <w:rsid w:val="003B4676"/>
    <w:rsid w:val="003B5CF7"/>
    <w:rsid w:val="003C0AA0"/>
    <w:rsid w:val="003C105B"/>
    <w:rsid w:val="003C7273"/>
    <w:rsid w:val="003D0B7B"/>
    <w:rsid w:val="003D608B"/>
    <w:rsid w:val="003D7187"/>
    <w:rsid w:val="003E3254"/>
    <w:rsid w:val="003E5F42"/>
    <w:rsid w:val="003F0D2E"/>
    <w:rsid w:val="003F29C8"/>
    <w:rsid w:val="003F5827"/>
    <w:rsid w:val="0040077F"/>
    <w:rsid w:val="00400D13"/>
    <w:rsid w:val="00406A33"/>
    <w:rsid w:val="00407ACF"/>
    <w:rsid w:val="00407C1B"/>
    <w:rsid w:val="00411033"/>
    <w:rsid w:val="00414B7D"/>
    <w:rsid w:val="00415D90"/>
    <w:rsid w:val="004169A9"/>
    <w:rsid w:val="00417303"/>
    <w:rsid w:val="00417745"/>
    <w:rsid w:val="004200C3"/>
    <w:rsid w:val="00420B43"/>
    <w:rsid w:val="00422F46"/>
    <w:rsid w:val="00424C03"/>
    <w:rsid w:val="00425A66"/>
    <w:rsid w:val="00425FD1"/>
    <w:rsid w:val="00430FE8"/>
    <w:rsid w:val="004334D8"/>
    <w:rsid w:val="004336EA"/>
    <w:rsid w:val="004345E1"/>
    <w:rsid w:val="004348D0"/>
    <w:rsid w:val="004354B7"/>
    <w:rsid w:val="004357BF"/>
    <w:rsid w:val="00436B45"/>
    <w:rsid w:val="00437234"/>
    <w:rsid w:val="0044044F"/>
    <w:rsid w:val="00441165"/>
    <w:rsid w:val="00441A31"/>
    <w:rsid w:val="0044335F"/>
    <w:rsid w:val="004438AD"/>
    <w:rsid w:val="004452CA"/>
    <w:rsid w:val="00447BD6"/>
    <w:rsid w:val="0045067A"/>
    <w:rsid w:val="004511C3"/>
    <w:rsid w:val="0045285A"/>
    <w:rsid w:val="004538BF"/>
    <w:rsid w:val="00453959"/>
    <w:rsid w:val="00454F89"/>
    <w:rsid w:val="00455EE6"/>
    <w:rsid w:val="004576F2"/>
    <w:rsid w:val="00457988"/>
    <w:rsid w:val="00462A6E"/>
    <w:rsid w:val="00470BED"/>
    <w:rsid w:val="00470F33"/>
    <w:rsid w:val="0047209A"/>
    <w:rsid w:val="004726BC"/>
    <w:rsid w:val="0047374D"/>
    <w:rsid w:val="00473AC7"/>
    <w:rsid w:val="004763A1"/>
    <w:rsid w:val="004774F4"/>
    <w:rsid w:val="00485469"/>
    <w:rsid w:val="00486FAD"/>
    <w:rsid w:val="00490FE4"/>
    <w:rsid w:val="0049305D"/>
    <w:rsid w:val="004940D5"/>
    <w:rsid w:val="00494F54"/>
    <w:rsid w:val="0049606A"/>
    <w:rsid w:val="00496DC3"/>
    <w:rsid w:val="004A06A4"/>
    <w:rsid w:val="004A0F02"/>
    <w:rsid w:val="004A1319"/>
    <w:rsid w:val="004A2CC8"/>
    <w:rsid w:val="004A31B8"/>
    <w:rsid w:val="004A5559"/>
    <w:rsid w:val="004A7F37"/>
    <w:rsid w:val="004B07C3"/>
    <w:rsid w:val="004B1757"/>
    <w:rsid w:val="004B21AD"/>
    <w:rsid w:val="004C3AE5"/>
    <w:rsid w:val="004C43F3"/>
    <w:rsid w:val="004C56F6"/>
    <w:rsid w:val="004C789D"/>
    <w:rsid w:val="004D1C06"/>
    <w:rsid w:val="004D2693"/>
    <w:rsid w:val="004D5B48"/>
    <w:rsid w:val="004D6CBD"/>
    <w:rsid w:val="004D7261"/>
    <w:rsid w:val="004D7EC7"/>
    <w:rsid w:val="004E071D"/>
    <w:rsid w:val="004E166D"/>
    <w:rsid w:val="004E1C64"/>
    <w:rsid w:val="004E53A5"/>
    <w:rsid w:val="004E5EB8"/>
    <w:rsid w:val="004E5F59"/>
    <w:rsid w:val="004F1773"/>
    <w:rsid w:val="004F3C28"/>
    <w:rsid w:val="004F3FEB"/>
    <w:rsid w:val="00503B4D"/>
    <w:rsid w:val="005048CE"/>
    <w:rsid w:val="00504A95"/>
    <w:rsid w:val="00512231"/>
    <w:rsid w:val="00513038"/>
    <w:rsid w:val="00514F77"/>
    <w:rsid w:val="0051621B"/>
    <w:rsid w:val="00516CC3"/>
    <w:rsid w:val="00516D53"/>
    <w:rsid w:val="005170C2"/>
    <w:rsid w:val="00517345"/>
    <w:rsid w:val="005177C9"/>
    <w:rsid w:val="005178AC"/>
    <w:rsid w:val="00520263"/>
    <w:rsid w:val="005218DE"/>
    <w:rsid w:val="00521A19"/>
    <w:rsid w:val="00522A90"/>
    <w:rsid w:val="00524B2E"/>
    <w:rsid w:val="00524FA5"/>
    <w:rsid w:val="0052550F"/>
    <w:rsid w:val="00525BEC"/>
    <w:rsid w:val="005262D2"/>
    <w:rsid w:val="005276A0"/>
    <w:rsid w:val="00531189"/>
    <w:rsid w:val="0053155E"/>
    <w:rsid w:val="00532773"/>
    <w:rsid w:val="0053298C"/>
    <w:rsid w:val="0053330F"/>
    <w:rsid w:val="00535647"/>
    <w:rsid w:val="00536553"/>
    <w:rsid w:val="00536F2D"/>
    <w:rsid w:val="005371BE"/>
    <w:rsid w:val="005400CE"/>
    <w:rsid w:val="00541163"/>
    <w:rsid w:val="00543244"/>
    <w:rsid w:val="00543543"/>
    <w:rsid w:val="0054499D"/>
    <w:rsid w:val="00544B46"/>
    <w:rsid w:val="00544B70"/>
    <w:rsid w:val="00544BBB"/>
    <w:rsid w:val="00545688"/>
    <w:rsid w:val="00545CCB"/>
    <w:rsid w:val="005464D2"/>
    <w:rsid w:val="00546644"/>
    <w:rsid w:val="005466E6"/>
    <w:rsid w:val="005478F2"/>
    <w:rsid w:val="00556225"/>
    <w:rsid w:val="00556E97"/>
    <w:rsid w:val="0055776C"/>
    <w:rsid w:val="00557F41"/>
    <w:rsid w:val="00562143"/>
    <w:rsid w:val="0056240D"/>
    <w:rsid w:val="00565DC2"/>
    <w:rsid w:val="00566569"/>
    <w:rsid w:val="00570A5B"/>
    <w:rsid w:val="00573E9C"/>
    <w:rsid w:val="0057514C"/>
    <w:rsid w:val="00575FA8"/>
    <w:rsid w:val="005764E1"/>
    <w:rsid w:val="0057683C"/>
    <w:rsid w:val="00576DCD"/>
    <w:rsid w:val="00577385"/>
    <w:rsid w:val="0057783E"/>
    <w:rsid w:val="00581BEB"/>
    <w:rsid w:val="00582700"/>
    <w:rsid w:val="00584591"/>
    <w:rsid w:val="00584D01"/>
    <w:rsid w:val="005873EB"/>
    <w:rsid w:val="005913B3"/>
    <w:rsid w:val="005921AA"/>
    <w:rsid w:val="00595597"/>
    <w:rsid w:val="005963C7"/>
    <w:rsid w:val="005A23AD"/>
    <w:rsid w:val="005A6198"/>
    <w:rsid w:val="005A647D"/>
    <w:rsid w:val="005B51EE"/>
    <w:rsid w:val="005B52C7"/>
    <w:rsid w:val="005B545C"/>
    <w:rsid w:val="005B5CC0"/>
    <w:rsid w:val="005C2D1D"/>
    <w:rsid w:val="005C4E71"/>
    <w:rsid w:val="005C5924"/>
    <w:rsid w:val="005C6902"/>
    <w:rsid w:val="005C71B5"/>
    <w:rsid w:val="005D4A6D"/>
    <w:rsid w:val="005E0F96"/>
    <w:rsid w:val="005E5493"/>
    <w:rsid w:val="005E683A"/>
    <w:rsid w:val="005E77DC"/>
    <w:rsid w:val="005E7F51"/>
    <w:rsid w:val="005F08AB"/>
    <w:rsid w:val="005F431C"/>
    <w:rsid w:val="005F4FC5"/>
    <w:rsid w:val="005F52D3"/>
    <w:rsid w:val="005F5B51"/>
    <w:rsid w:val="005F7713"/>
    <w:rsid w:val="00601CAE"/>
    <w:rsid w:val="006034D1"/>
    <w:rsid w:val="006038E6"/>
    <w:rsid w:val="00603B28"/>
    <w:rsid w:val="00605040"/>
    <w:rsid w:val="006108C3"/>
    <w:rsid w:val="0061280D"/>
    <w:rsid w:val="0061297E"/>
    <w:rsid w:val="00613F5A"/>
    <w:rsid w:val="0061400E"/>
    <w:rsid w:val="00617586"/>
    <w:rsid w:val="00620A4A"/>
    <w:rsid w:val="00623D20"/>
    <w:rsid w:val="00624FE3"/>
    <w:rsid w:val="00626602"/>
    <w:rsid w:val="00631814"/>
    <w:rsid w:val="00631AB6"/>
    <w:rsid w:val="00634A42"/>
    <w:rsid w:val="00634FE8"/>
    <w:rsid w:val="006353A2"/>
    <w:rsid w:val="006358B7"/>
    <w:rsid w:val="00636659"/>
    <w:rsid w:val="006429E0"/>
    <w:rsid w:val="006441E3"/>
    <w:rsid w:val="006443D0"/>
    <w:rsid w:val="0064730A"/>
    <w:rsid w:val="00653486"/>
    <w:rsid w:val="006546AF"/>
    <w:rsid w:val="006623B3"/>
    <w:rsid w:val="0066470C"/>
    <w:rsid w:val="00665AF9"/>
    <w:rsid w:val="00666BBD"/>
    <w:rsid w:val="00670E28"/>
    <w:rsid w:val="00672F86"/>
    <w:rsid w:val="00674312"/>
    <w:rsid w:val="00674818"/>
    <w:rsid w:val="00675C45"/>
    <w:rsid w:val="0067620D"/>
    <w:rsid w:val="00676992"/>
    <w:rsid w:val="006777CF"/>
    <w:rsid w:val="006804DC"/>
    <w:rsid w:val="00680E35"/>
    <w:rsid w:val="00682FE3"/>
    <w:rsid w:val="00683E7A"/>
    <w:rsid w:val="00684EBB"/>
    <w:rsid w:val="006868AB"/>
    <w:rsid w:val="00687EFE"/>
    <w:rsid w:val="00690F31"/>
    <w:rsid w:val="00691929"/>
    <w:rsid w:val="006923AC"/>
    <w:rsid w:val="00692F94"/>
    <w:rsid w:val="00694093"/>
    <w:rsid w:val="006942EF"/>
    <w:rsid w:val="00695411"/>
    <w:rsid w:val="00697FAE"/>
    <w:rsid w:val="00697FCB"/>
    <w:rsid w:val="006A0476"/>
    <w:rsid w:val="006A052D"/>
    <w:rsid w:val="006A0EB8"/>
    <w:rsid w:val="006A14DC"/>
    <w:rsid w:val="006A29E3"/>
    <w:rsid w:val="006A3205"/>
    <w:rsid w:val="006A3260"/>
    <w:rsid w:val="006A4B82"/>
    <w:rsid w:val="006A56E9"/>
    <w:rsid w:val="006A6C2F"/>
    <w:rsid w:val="006A6D3A"/>
    <w:rsid w:val="006A7810"/>
    <w:rsid w:val="006B03C5"/>
    <w:rsid w:val="006B22C3"/>
    <w:rsid w:val="006B31B0"/>
    <w:rsid w:val="006B6D76"/>
    <w:rsid w:val="006B75E9"/>
    <w:rsid w:val="006C2242"/>
    <w:rsid w:val="006C2694"/>
    <w:rsid w:val="006C4611"/>
    <w:rsid w:val="006D5972"/>
    <w:rsid w:val="006D669F"/>
    <w:rsid w:val="006D75CD"/>
    <w:rsid w:val="006E0637"/>
    <w:rsid w:val="006E23E1"/>
    <w:rsid w:val="006E27EA"/>
    <w:rsid w:val="006E3AF3"/>
    <w:rsid w:val="006E73DA"/>
    <w:rsid w:val="006F02C3"/>
    <w:rsid w:val="006F0871"/>
    <w:rsid w:val="006F1752"/>
    <w:rsid w:val="006F3722"/>
    <w:rsid w:val="006F3AB3"/>
    <w:rsid w:val="0070152D"/>
    <w:rsid w:val="00703696"/>
    <w:rsid w:val="007038FB"/>
    <w:rsid w:val="00706777"/>
    <w:rsid w:val="0071550C"/>
    <w:rsid w:val="00720D81"/>
    <w:rsid w:val="007218D6"/>
    <w:rsid w:val="00723AFA"/>
    <w:rsid w:val="00724E24"/>
    <w:rsid w:val="00724F78"/>
    <w:rsid w:val="007251A5"/>
    <w:rsid w:val="00725876"/>
    <w:rsid w:val="0072787C"/>
    <w:rsid w:val="007302B4"/>
    <w:rsid w:val="0073244D"/>
    <w:rsid w:val="0073304A"/>
    <w:rsid w:val="007353AE"/>
    <w:rsid w:val="00735633"/>
    <w:rsid w:val="00742407"/>
    <w:rsid w:val="00743716"/>
    <w:rsid w:val="0074435A"/>
    <w:rsid w:val="00745589"/>
    <w:rsid w:val="00745E19"/>
    <w:rsid w:val="00747439"/>
    <w:rsid w:val="007517DB"/>
    <w:rsid w:val="00751FB8"/>
    <w:rsid w:val="00753413"/>
    <w:rsid w:val="00753736"/>
    <w:rsid w:val="00753ACF"/>
    <w:rsid w:val="0075446F"/>
    <w:rsid w:val="00755001"/>
    <w:rsid w:val="00762499"/>
    <w:rsid w:val="00764433"/>
    <w:rsid w:val="00764FB9"/>
    <w:rsid w:val="00765B21"/>
    <w:rsid w:val="00765E3B"/>
    <w:rsid w:val="007671CD"/>
    <w:rsid w:val="00771420"/>
    <w:rsid w:val="00772696"/>
    <w:rsid w:val="007739F5"/>
    <w:rsid w:val="00773EBE"/>
    <w:rsid w:val="0077454D"/>
    <w:rsid w:val="007761F3"/>
    <w:rsid w:val="00776470"/>
    <w:rsid w:val="007802BA"/>
    <w:rsid w:val="00782B99"/>
    <w:rsid w:val="00783F78"/>
    <w:rsid w:val="00784A7E"/>
    <w:rsid w:val="007866FD"/>
    <w:rsid w:val="00786D7F"/>
    <w:rsid w:val="00787F43"/>
    <w:rsid w:val="007919B6"/>
    <w:rsid w:val="00792C74"/>
    <w:rsid w:val="00793721"/>
    <w:rsid w:val="00795195"/>
    <w:rsid w:val="007954CF"/>
    <w:rsid w:val="0079681A"/>
    <w:rsid w:val="007A02B0"/>
    <w:rsid w:val="007A113C"/>
    <w:rsid w:val="007A3593"/>
    <w:rsid w:val="007A470D"/>
    <w:rsid w:val="007B1258"/>
    <w:rsid w:val="007B28D9"/>
    <w:rsid w:val="007B33CC"/>
    <w:rsid w:val="007C055E"/>
    <w:rsid w:val="007C1016"/>
    <w:rsid w:val="007C14B5"/>
    <w:rsid w:val="007C1632"/>
    <w:rsid w:val="007C1796"/>
    <w:rsid w:val="007C314F"/>
    <w:rsid w:val="007D5BFD"/>
    <w:rsid w:val="007D6F87"/>
    <w:rsid w:val="007D7575"/>
    <w:rsid w:val="007E0094"/>
    <w:rsid w:val="007E2660"/>
    <w:rsid w:val="007E39C3"/>
    <w:rsid w:val="007E3CB2"/>
    <w:rsid w:val="007E4558"/>
    <w:rsid w:val="007E5130"/>
    <w:rsid w:val="007E5C73"/>
    <w:rsid w:val="007F093A"/>
    <w:rsid w:val="007F15E9"/>
    <w:rsid w:val="007F29F2"/>
    <w:rsid w:val="007F3500"/>
    <w:rsid w:val="007F47FE"/>
    <w:rsid w:val="007F4891"/>
    <w:rsid w:val="007F5F9F"/>
    <w:rsid w:val="007F6881"/>
    <w:rsid w:val="0080047D"/>
    <w:rsid w:val="008011AC"/>
    <w:rsid w:val="00804D7F"/>
    <w:rsid w:val="0080524D"/>
    <w:rsid w:val="008053FA"/>
    <w:rsid w:val="00805B20"/>
    <w:rsid w:val="00805ED0"/>
    <w:rsid w:val="00806CAC"/>
    <w:rsid w:val="00811EC1"/>
    <w:rsid w:val="008129B9"/>
    <w:rsid w:val="008134C0"/>
    <w:rsid w:val="00814021"/>
    <w:rsid w:val="008140F3"/>
    <w:rsid w:val="008206CD"/>
    <w:rsid w:val="00821853"/>
    <w:rsid w:val="00821AF5"/>
    <w:rsid w:val="00822A68"/>
    <w:rsid w:val="0082433D"/>
    <w:rsid w:val="00824371"/>
    <w:rsid w:val="00830021"/>
    <w:rsid w:val="00835216"/>
    <w:rsid w:val="00837DBA"/>
    <w:rsid w:val="008401DF"/>
    <w:rsid w:val="00840BBA"/>
    <w:rsid w:val="00841247"/>
    <w:rsid w:val="00850487"/>
    <w:rsid w:val="00851777"/>
    <w:rsid w:val="008525B8"/>
    <w:rsid w:val="008613FD"/>
    <w:rsid w:val="008624C7"/>
    <w:rsid w:val="00862886"/>
    <w:rsid w:val="00862A2C"/>
    <w:rsid w:val="008636CA"/>
    <w:rsid w:val="008650A4"/>
    <w:rsid w:val="00873B7C"/>
    <w:rsid w:val="00873D5F"/>
    <w:rsid w:val="00874A52"/>
    <w:rsid w:val="0087723D"/>
    <w:rsid w:val="008811A9"/>
    <w:rsid w:val="00881D2B"/>
    <w:rsid w:val="008828EF"/>
    <w:rsid w:val="00885940"/>
    <w:rsid w:val="0088670C"/>
    <w:rsid w:val="008870D4"/>
    <w:rsid w:val="00890219"/>
    <w:rsid w:val="00890B26"/>
    <w:rsid w:val="0089192A"/>
    <w:rsid w:val="00895BDC"/>
    <w:rsid w:val="008A0130"/>
    <w:rsid w:val="008A110D"/>
    <w:rsid w:val="008A3620"/>
    <w:rsid w:val="008A52E8"/>
    <w:rsid w:val="008B0AAE"/>
    <w:rsid w:val="008B21F0"/>
    <w:rsid w:val="008B6AFC"/>
    <w:rsid w:val="008B74D4"/>
    <w:rsid w:val="008C1B37"/>
    <w:rsid w:val="008C260D"/>
    <w:rsid w:val="008C52B7"/>
    <w:rsid w:val="008C714F"/>
    <w:rsid w:val="008C7E0E"/>
    <w:rsid w:val="008D1F48"/>
    <w:rsid w:val="008D479A"/>
    <w:rsid w:val="008D5E31"/>
    <w:rsid w:val="008E099B"/>
    <w:rsid w:val="008E1B4D"/>
    <w:rsid w:val="008E26C1"/>
    <w:rsid w:val="008E3581"/>
    <w:rsid w:val="008E3A35"/>
    <w:rsid w:val="008E3F92"/>
    <w:rsid w:val="008E4365"/>
    <w:rsid w:val="008E680A"/>
    <w:rsid w:val="008E7E99"/>
    <w:rsid w:val="008F1B30"/>
    <w:rsid w:val="008F24CF"/>
    <w:rsid w:val="00900357"/>
    <w:rsid w:val="00901E5D"/>
    <w:rsid w:val="00902DA0"/>
    <w:rsid w:val="00904957"/>
    <w:rsid w:val="009055FB"/>
    <w:rsid w:val="009060B6"/>
    <w:rsid w:val="00907A82"/>
    <w:rsid w:val="0091068C"/>
    <w:rsid w:val="009122A5"/>
    <w:rsid w:val="009122FC"/>
    <w:rsid w:val="009125E7"/>
    <w:rsid w:val="00912D63"/>
    <w:rsid w:val="009136E7"/>
    <w:rsid w:val="0091380D"/>
    <w:rsid w:val="0091419A"/>
    <w:rsid w:val="0091708B"/>
    <w:rsid w:val="00917C67"/>
    <w:rsid w:val="00920B51"/>
    <w:rsid w:val="00922A2C"/>
    <w:rsid w:val="00925740"/>
    <w:rsid w:val="00925747"/>
    <w:rsid w:val="00925A4C"/>
    <w:rsid w:val="00927567"/>
    <w:rsid w:val="00934C37"/>
    <w:rsid w:val="009408E9"/>
    <w:rsid w:val="00941313"/>
    <w:rsid w:val="00941A5F"/>
    <w:rsid w:val="0094448E"/>
    <w:rsid w:val="00944735"/>
    <w:rsid w:val="0094555A"/>
    <w:rsid w:val="00953D23"/>
    <w:rsid w:val="00954C21"/>
    <w:rsid w:val="00956940"/>
    <w:rsid w:val="00964CAE"/>
    <w:rsid w:val="00964DF9"/>
    <w:rsid w:val="00965662"/>
    <w:rsid w:val="0096733A"/>
    <w:rsid w:val="00967DE7"/>
    <w:rsid w:val="00967ED3"/>
    <w:rsid w:val="00971024"/>
    <w:rsid w:val="009722E5"/>
    <w:rsid w:val="00973484"/>
    <w:rsid w:val="009736FC"/>
    <w:rsid w:val="009760F5"/>
    <w:rsid w:val="00976555"/>
    <w:rsid w:val="00980E36"/>
    <w:rsid w:val="0098168A"/>
    <w:rsid w:val="0098189A"/>
    <w:rsid w:val="00983FBA"/>
    <w:rsid w:val="00984786"/>
    <w:rsid w:val="00984D27"/>
    <w:rsid w:val="0098558B"/>
    <w:rsid w:val="00985D56"/>
    <w:rsid w:val="009908A0"/>
    <w:rsid w:val="009919A4"/>
    <w:rsid w:val="00993395"/>
    <w:rsid w:val="009966F2"/>
    <w:rsid w:val="009967F0"/>
    <w:rsid w:val="009A0ED3"/>
    <w:rsid w:val="009A1A9A"/>
    <w:rsid w:val="009A3987"/>
    <w:rsid w:val="009A3A88"/>
    <w:rsid w:val="009A43FB"/>
    <w:rsid w:val="009A5403"/>
    <w:rsid w:val="009A6189"/>
    <w:rsid w:val="009B58B3"/>
    <w:rsid w:val="009B5AFA"/>
    <w:rsid w:val="009B6D6F"/>
    <w:rsid w:val="009C00FE"/>
    <w:rsid w:val="009C0CE4"/>
    <w:rsid w:val="009C0F5C"/>
    <w:rsid w:val="009C18B3"/>
    <w:rsid w:val="009C2549"/>
    <w:rsid w:val="009C2A09"/>
    <w:rsid w:val="009C35E1"/>
    <w:rsid w:val="009C3A19"/>
    <w:rsid w:val="009C721E"/>
    <w:rsid w:val="009C7C59"/>
    <w:rsid w:val="009D0F4A"/>
    <w:rsid w:val="009D2BE6"/>
    <w:rsid w:val="009D46D2"/>
    <w:rsid w:val="009D6EB9"/>
    <w:rsid w:val="009D7309"/>
    <w:rsid w:val="009D74D6"/>
    <w:rsid w:val="009D7816"/>
    <w:rsid w:val="009D786F"/>
    <w:rsid w:val="009E550B"/>
    <w:rsid w:val="009E58B6"/>
    <w:rsid w:val="009E59F3"/>
    <w:rsid w:val="009E5CC9"/>
    <w:rsid w:val="009E7390"/>
    <w:rsid w:val="009F0863"/>
    <w:rsid w:val="009F11C3"/>
    <w:rsid w:val="009F6534"/>
    <w:rsid w:val="009F6D27"/>
    <w:rsid w:val="00A00C63"/>
    <w:rsid w:val="00A0467A"/>
    <w:rsid w:val="00A05A8A"/>
    <w:rsid w:val="00A06076"/>
    <w:rsid w:val="00A0621C"/>
    <w:rsid w:val="00A10405"/>
    <w:rsid w:val="00A1239E"/>
    <w:rsid w:val="00A149CF"/>
    <w:rsid w:val="00A160D4"/>
    <w:rsid w:val="00A2263F"/>
    <w:rsid w:val="00A22731"/>
    <w:rsid w:val="00A25835"/>
    <w:rsid w:val="00A259C3"/>
    <w:rsid w:val="00A25F12"/>
    <w:rsid w:val="00A26CF0"/>
    <w:rsid w:val="00A275B1"/>
    <w:rsid w:val="00A32582"/>
    <w:rsid w:val="00A325FD"/>
    <w:rsid w:val="00A32B1E"/>
    <w:rsid w:val="00A338C0"/>
    <w:rsid w:val="00A33ECB"/>
    <w:rsid w:val="00A3449B"/>
    <w:rsid w:val="00A428B7"/>
    <w:rsid w:val="00A43D9A"/>
    <w:rsid w:val="00A450FC"/>
    <w:rsid w:val="00A461E6"/>
    <w:rsid w:val="00A474BA"/>
    <w:rsid w:val="00A47D1E"/>
    <w:rsid w:val="00A512DB"/>
    <w:rsid w:val="00A54C08"/>
    <w:rsid w:val="00A55C80"/>
    <w:rsid w:val="00A560CE"/>
    <w:rsid w:val="00A56DCD"/>
    <w:rsid w:val="00A6202D"/>
    <w:rsid w:val="00A6270A"/>
    <w:rsid w:val="00A6310F"/>
    <w:rsid w:val="00A64F1E"/>
    <w:rsid w:val="00A656A4"/>
    <w:rsid w:val="00A66432"/>
    <w:rsid w:val="00A709EE"/>
    <w:rsid w:val="00A72953"/>
    <w:rsid w:val="00A72F88"/>
    <w:rsid w:val="00A85C3A"/>
    <w:rsid w:val="00A878E3"/>
    <w:rsid w:val="00A87BBA"/>
    <w:rsid w:val="00A90BCA"/>
    <w:rsid w:val="00A9159F"/>
    <w:rsid w:val="00A9394E"/>
    <w:rsid w:val="00A96108"/>
    <w:rsid w:val="00AA2EFF"/>
    <w:rsid w:val="00AA5AA0"/>
    <w:rsid w:val="00AA5DE3"/>
    <w:rsid w:val="00AA5EF8"/>
    <w:rsid w:val="00AA6855"/>
    <w:rsid w:val="00AB3BBD"/>
    <w:rsid w:val="00AB3DB5"/>
    <w:rsid w:val="00AB4C7B"/>
    <w:rsid w:val="00AB4DBF"/>
    <w:rsid w:val="00AB590D"/>
    <w:rsid w:val="00AC1563"/>
    <w:rsid w:val="00AC1568"/>
    <w:rsid w:val="00AC671F"/>
    <w:rsid w:val="00AC7AED"/>
    <w:rsid w:val="00AD2EEF"/>
    <w:rsid w:val="00AD5623"/>
    <w:rsid w:val="00AD7697"/>
    <w:rsid w:val="00AD7C28"/>
    <w:rsid w:val="00AE0F1B"/>
    <w:rsid w:val="00AE1215"/>
    <w:rsid w:val="00AE1753"/>
    <w:rsid w:val="00AE1BFE"/>
    <w:rsid w:val="00AE2434"/>
    <w:rsid w:val="00AE2574"/>
    <w:rsid w:val="00AE294C"/>
    <w:rsid w:val="00AE2EEB"/>
    <w:rsid w:val="00AE37F3"/>
    <w:rsid w:val="00AE39D5"/>
    <w:rsid w:val="00AE60E5"/>
    <w:rsid w:val="00AE6C44"/>
    <w:rsid w:val="00AE7246"/>
    <w:rsid w:val="00AF1182"/>
    <w:rsid w:val="00AF38A4"/>
    <w:rsid w:val="00AF39DF"/>
    <w:rsid w:val="00AF3E5A"/>
    <w:rsid w:val="00AF6800"/>
    <w:rsid w:val="00AF6EAF"/>
    <w:rsid w:val="00AF75BC"/>
    <w:rsid w:val="00B01129"/>
    <w:rsid w:val="00B016EE"/>
    <w:rsid w:val="00B019DF"/>
    <w:rsid w:val="00B044A6"/>
    <w:rsid w:val="00B04C2D"/>
    <w:rsid w:val="00B062F7"/>
    <w:rsid w:val="00B0794B"/>
    <w:rsid w:val="00B1044F"/>
    <w:rsid w:val="00B11363"/>
    <w:rsid w:val="00B11C49"/>
    <w:rsid w:val="00B14338"/>
    <w:rsid w:val="00B14753"/>
    <w:rsid w:val="00B1619B"/>
    <w:rsid w:val="00B20192"/>
    <w:rsid w:val="00B2176F"/>
    <w:rsid w:val="00B22846"/>
    <w:rsid w:val="00B22F3B"/>
    <w:rsid w:val="00B25B20"/>
    <w:rsid w:val="00B260D8"/>
    <w:rsid w:val="00B266E5"/>
    <w:rsid w:val="00B26C43"/>
    <w:rsid w:val="00B30BF1"/>
    <w:rsid w:val="00B316FC"/>
    <w:rsid w:val="00B32CE1"/>
    <w:rsid w:val="00B34836"/>
    <w:rsid w:val="00B3593B"/>
    <w:rsid w:val="00B36CD0"/>
    <w:rsid w:val="00B4142D"/>
    <w:rsid w:val="00B41550"/>
    <w:rsid w:val="00B431E2"/>
    <w:rsid w:val="00B43C66"/>
    <w:rsid w:val="00B45135"/>
    <w:rsid w:val="00B45710"/>
    <w:rsid w:val="00B4641F"/>
    <w:rsid w:val="00B47300"/>
    <w:rsid w:val="00B50890"/>
    <w:rsid w:val="00B50C47"/>
    <w:rsid w:val="00B50E90"/>
    <w:rsid w:val="00B52CAE"/>
    <w:rsid w:val="00B54023"/>
    <w:rsid w:val="00B5627D"/>
    <w:rsid w:val="00B57D66"/>
    <w:rsid w:val="00B60059"/>
    <w:rsid w:val="00B62F94"/>
    <w:rsid w:val="00B644D5"/>
    <w:rsid w:val="00B647D0"/>
    <w:rsid w:val="00B66950"/>
    <w:rsid w:val="00B709CA"/>
    <w:rsid w:val="00B72C90"/>
    <w:rsid w:val="00B73540"/>
    <w:rsid w:val="00B73B9F"/>
    <w:rsid w:val="00B74264"/>
    <w:rsid w:val="00B752D2"/>
    <w:rsid w:val="00B77D8D"/>
    <w:rsid w:val="00B80A62"/>
    <w:rsid w:val="00B81890"/>
    <w:rsid w:val="00B81F2A"/>
    <w:rsid w:val="00B839C9"/>
    <w:rsid w:val="00B83F48"/>
    <w:rsid w:val="00B856DC"/>
    <w:rsid w:val="00B85743"/>
    <w:rsid w:val="00B86096"/>
    <w:rsid w:val="00B871F9"/>
    <w:rsid w:val="00B9106F"/>
    <w:rsid w:val="00B91FEE"/>
    <w:rsid w:val="00B9267E"/>
    <w:rsid w:val="00B93BA0"/>
    <w:rsid w:val="00B94A8A"/>
    <w:rsid w:val="00B94F3A"/>
    <w:rsid w:val="00B9512E"/>
    <w:rsid w:val="00B95D8C"/>
    <w:rsid w:val="00B962ED"/>
    <w:rsid w:val="00B967EA"/>
    <w:rsid w:val="00BA0579"/>
    <w:rsid w:val="00BA2D6E"/>
    <w:rsid w:val="00BA3D66"/>
    <w:rsid w:val="00BA6528"/>
    <w:rsid w:val="00BB08DF"/>
    <w:rsid w:val="00BB0A9B"/>
    <w:rsid w:val="00BB0C67"/>
    <w:rsid w:val="00BB12BA"/>
    <w:rsid w:val="00BB2CC0"/>
    <w:rsid w:val="00BB2E95"/>
    <w:rsid w:val="00BB3556"/>
    <w:rsid w:val="00BB6B8A"/>
    <w:rsid w:val="00BB78BD"/>
    <w:rsid w:val="00BC0FF9"/>
    <w:rsid w:val="00BC10AA"/>
    <w:rsid w:val="00BC6044"/>
    <w:rsid w:val="00BD4E0F"/>
    <w:rsid w:val="00BD5496"/>
    <w:rsid w:val="00BD6848"/>
    <w:rsid w:val="00BD688C"/>
    <w:rsid w:val="00BE0106"/>
    <w:rsid w:val="00BE130F"/>
    <w:rsid w:val="00BE135B"/>
    <w:rsid w:val="00BE2AA5"/>
    <w:rsid w:val="00BE40C2"/>
    <w:rsid w:val="00BE4387"/>
    <w:rsid w:val="00BE4A20"/>
    <w:rsid w:val="00BE6FF9"/>
    <w:rsid w:val="00BE74DE"/>
    <w:rsid w:val="00BF0AE2"/>
    <w:rsid w:val="00BF102B"/>
    <w:rsid w:val="00BF28AE"/>
    <w:rsid w:val="00BF4904"/>
    <w:rsid w:val="00BF7F35"/>
    <w:rsid w:val="00C01799"/>
    <w:rsid w:val="00C04C33"/>
    <w:rsid w:val="00C11777"/>
    <w:rsid w:val="00C161E9"/>
    <w:rsid w:val="00C2183B"/>
    <w:rsid w:val="00C22E86"/>
    <w:rsid w:val="00C23837"/>
    <w:rsid w:val="00C24A1C"/>
    <w:rsid w:val="00C2576D"/>
    <w:rsid w:val="00C35B07"/>
    <w:rsid w:val="00C367F9"/>
    <w:rsid w:val="00C36DA8"/>
    <w:rsid w:val="00C36EB4"/>
    <w:rsid w:val="00C375DC"/>
    <w:rsid w:val="00C40993"/>
    <w:rsid w:val="00C4130D"/>
    <w:rsid w:val="00C4269F"/>
    <w:rsid w:val="00C42F0A"/>
    <w:rsid w:val="00C45385"/>
    <w:rsid w:val="00C45581"/>
    <w:rsid w:val="00C50F91"/>
    <w:rsid w:val="00C52F7A"/>
    <w:rsid w:val="00C531F2"/>
    <w:rsid w:val="00C547E2"/>
    <w:rsid w:val="00C60FD0"/>
    <w:rsid w:val="00C62BC9"/>
    <w:rsid w:val="00C63BBE"/>
    <w:rsid w:val="00C647B0"/>
    <w:rsid w:val="00C6488D"/>
    <w:rsid w:val="00C66239"/>
    <w:rsid w:val="00C7176A"/>
    <w:rsid w:val="00C72A5C"/>
    <w:rsid w:val="00C72F69"/>
    <w:rsid w:val="00C735D1"/>
    <w:rsid w:val="00C758D1"/>
    <w:rsid w:val="00C77AD2"/>
    <w:rsid w:val="00C80886"/>
    <w:rsid w:val="00C81B5C"/>
    <w:rsid w:val="00C821E5"/>
    <w:rsid w:val="00C83BC1"/>
    <w:rsid w:val="00C83D7D"/>
    <w:rsid w:val="00C862B3"/>
    <w:rsid w:val="00C86AB0"/>
    <w:rsid w:val="00C87594"/>
    <w:rsid w:val="00C9104B"/>
    <w:rsid w:val="00C928EB"/>
    <w:rsid w:val="00C93C1A"/>
    <w:rsid w:val="00C94F3F"/>
    <w:rsid w:val="00C95468"/>
    <w:rsid w:val="00CA068A"/>
    <w:rsid w:val="00CA4686"/>
    <w:rsid w:val="00CA46B2"/>
    <w:rsid w:val="00CA46EC"/>
    <w:rsid w:val="00CB03C7"/>
    <w:rsid w:val="00CB0B31"/>
    <w:rsid w:val="00CB105F"/>
    <w:rsid w:val="00CB42FE"/>
    <w:rsid w:val="00CB5A4C"/>
    <w:rsid w:val="00CB5AFF"/>
    <w:rsid w:val="00CB6DD8"/>
    <w:rsid w:val="00CB745A"/>
    <w:rsid w:val="00CC1530"/>
    <w:rsid w:val="00CC3301"/>
    <w:rsid w:val="00CC3F16"/>
    <w:rsid w:val="00CD181B"/>
    <w:rsid w:val="00CD2780"/>
    <w:rsid w:val="00CD2B43"/>
    <w:rsid w:val="00CD3B81"/>
    <w:rsid w:val="00CD4829"/>
    <w:rsid w:val="00CD679F"/>
    <w:rsid w:val="00CD7051"/>
    <w:rsid w:val="00CD7694"/>
    <w:rsid w:val="00CE291C"/>
    <w:rsid w:val="00CE2FEB"/>
    <w:rsid w:val="00CE43F1"/>
    <w:rsid w:val="00CE6565"/>
    <w:rsid w:val="00CF18B2"/>
    <w:rsid w:val="00CF1C15"/>
    <w:rsid w:val="00CF4510"/>
    <w:rsid w:val="00CF6C7C"/>
    <w:rsid w:val="00CF7190"/>
    <w:rsid w:val="00CF7386"/>
    <w:rsid w:val="00D00F18"/>
    <w:rsid w:val="00D044F6"/>
    <w:rsid w:val="00D115CF"/>
    <w:rsid w:val="00D156F9"/>
    <w:rsid w:val="00D20B4E"/>
    <w:rsid w:val="00D2141E"/>
    <w:rsid w:val="00D274AD"/>
    <w:rsid w:val="00D27646"/>
    <w:rsid w:val="00D27A42"/>
    <w:rsid w:val="00D313D6"/>
    <w:rsid w:val="00D31574"/>
    <w:rsid w:val="00D325B5"/>
    <w:rsid w:val="00D32953"/>
    <w:rsid w:val="00D33CB8"/>
    <w:rsid w:val="00D3517C"/>
    <w:rsid w:val="00D362E1"/>
    <w:rsid w:val="00D3682C"/>
    <w:rsid w:val="00D36F4C"/>
    <w:rsid w:val="00D43BD8"/>
    <w:rsid w:val="00D51869"/>
    <w:rsid w:val="00D527D1"/>
    <w:rsid w:val="00D533AB"/>
    <w:rsid w:val="00D53E1D"/>
    <w:rsid w:val="00D54FBC"/>
    <w:rsid w:val="00D552FB"/>
    <w:rsid w:val="00D56259"/>
    <w:rsid w:val="00D57032"/>
    <w:rsid w:val="00D60422"/>
    <w:rsid w:val="00D621C0"/>
    <w:rsid w:val="00D65174"/>
    <w:rsid w:val="00D65A36"/>
    <w:rsid w:val="00D6641F"/>
    <w:rsid w:val="00D6667C"/>
    <w:rsid w:val="00D70403"/>
    <w:rsid w:val="00D713B2"/>
    <w:rsid w:val="00D73E37"/>
    <w:rsid w:val="00D76DD6"/>
    <w:rsid w:val="00D801B8"/>
    <w:rsid w:val="00D80FE4"/>
    <w:rsid w:val="00D82506"/>
    <w:rsid w:val="00D8345C"/>
    <w:rsid w:val="00D84C1D"/>
    <w:rsid w:val="00D86B06"/>
    <w:rsid w:val="00D90B9B"/>
    <w:rsid w:val="00D922CF"/>
    <w:rsid w:val="00D92936"/>
    <w:rsid w:val="00D94E83"/>
    <w:rsid w:val="00DA0D0C"/>
    <w:rsid w:val="00DA1A15"/>
    <w:rsid w:val="00DA2552"/>
    <w:rsid w:val="00DA27CB"/>
    <w:rsid w:val="00DA36D1"/>
    <w:rsid w:val="00DA417E"/>
    <w:rsid w:val="00DA63F9"/>
    <w:rsid w:val="00DB02B7"/>
    <w:rsid w:val="00DB034C"/>
    <w:rsid w:val="00DB03D1"/>
    <w:rsid w:val="00DB0796"/>
    <w:rsid w:val="00DB13F9"/>
    <w:rsid w:val="00DB60C1"/>
    <w:rsid w:val="00DB6391"/>
    <w:rsid w:val="00DC1A10"/>
    <w:rsid w:val="00DC2AE3"/>
    <w:rsid w:val="00DC6B2D"/>
    <w:rsid w:val="00DC6EDE"/>
    <w:rsid w:val="00DC76F6"/>
    <w:rsid w:val="00DD0BEC"/>
    <w:rsid w:val="00DD1A63"/>
    <w:rsid w:val="00DD31C8"/>
    <w:rsid w:val="00DD362E"/>
    <w:rsid w:val="00DD3F48"/>
    <w:rsid w:val="00DD7B77"/>
    <w:rsid w:val="00DE2055"/>
    <w:rsid w:val="00DE2E1D"/>
    <w:rsid w:val="00DE52E7"/>
    <w:rsid w:val="00DE540F"/>
    <w:rsid w:val="00DE5A2F"/>
    <w:rsid w:val="00DF1320"/>
    <w:rsid w:val="00DF2038"/>
    <w:rsid w:val="00DF2183"/>
    <w:rsid w:val="00DF2FEF"/>
    <w:rsid w:val="00DF5170"/>
    <w:rsid w:val="00DF6400"/>
    <w:rsid w:val="00DF64CA"/>
    <w:rsid w:val="00DF6975"/>
    <w:rsid w:val="00DF6E8B"/>
    <w:rsid w:val="00DF7D1E"/>
    <w:rsid w:val="00E001D7"/>
    <w:rsid w:val="00E005C3"/>
    <w:rsid w:val="00E0093A"/>
    <w:rsid w:val="00E00F1A"/>
    <w:rsid w:val="00E0392F"/>
    <w:rsid w:val="00E04BFF"/>
    <w:rsid w:val="00E06D7E"/>
    <w:rsid w:val="00E11411"/>
    <w:rsid w:val="00E13B37"/>
    <w:rsid w:val="00E150E4"/>
    <w:rsid w:val="00E152BA"/>
    <w:rsid w:val="00E15C7A"/>
    <w:rsid w:val="00E17C55"/>
    <w:rsid w:val="00E32FE5"/>
    <w:rsid w:val="00E33EB9"/>
    <w:rsid w:val="00E373A0"/>
    <w:rsid w:val="00E40B18"/>
    <w:rsid w:val="00E42A17"/>
    <w:rsid w:val="00E4578F"/>
    <w:rsid w:val="00E46F24"/>
    <w:rsid w:val="00E4712A"/>
    <w:rsid w:val="00E473E8"/>
    <w:rsid w:val="00E51264"/>
    <w:rsid w:val="00E51CBB"/>
    <w:rsid w:val="00E52E7F"/>
    <w:rsid w:val="00E53F51"/>
    <w:rsid w:val="00E54C2B"/>
    <w:rsid w:val="00E55C1C"/>
    <w:rsid w:val="00E56874"/>
    <w:rsid w:val="00E577D3"/>
    <w:rsid w:val="00E60B8C"/>
    <w:rsid w:val="00E626BE"/>
    <w:rsid w:val="00E647F6"/>
    <w:rsid w:val="00E674BD"/>
    <w:rsid w:val="00E72B89"/>
    <w:rsid w:val="00E72D67"/>
    <w:rsid w:val="00E769DD"/>
    <w:rsid w:val="00E80E37"/>
    <w:rsid w:val="00E81FC6"/>
    <w:rsid w:val="00E8429F"/>
    <w:rsid w:val="00E8633B"/>
    <w:rsid w:val="00E86972"/>
    <w:rsid w:val="00E91910"/>
    <w:rsid w:val="00E92FD7"/>
    <w:rsid w:val="00E94A6F"/>
    <w:rsid w:val="00E95C00"/>
    <w:rsid w:val="00E9682C"/>
    <w:rsid w:val="00E97EBC"/>
    <w:rsid w:val="00EA41B9"/>
    <w:rsid w:val="00EA4EFE"/>
    <w:rsid w:val="00EA6F1E"/>
    <w:rsid w:val="00EA7B34"/>
    <w:rsid w:val="00EB2369"/>
    <w:rsid w:val="00EB2DED"/>
    <w:rsid w:val="00EB3D1B"/>
    <w:rsid w:val="00EB4A77"/>
    <w:rsid w:val="00EB6CEC"/>
    <w:rsid w:val="00EB795C"/>
    <w:rsid w:val="00EC241B"/>
    <w:rsid w:val="00EC4548"/>
    <w:rsid w:val="00EC46FF"/>
    <w:rsid w:val="00EC529B"/>
    <w:rsid w:val="00EC53AE"/>
    <w:rsid w:val="00EC6186"/>
    <w:rsid w:val="00EC68E0"/>
    <w:rsid w:val="00ED1DCD"/>
    <w:rsid w:val="00ED262C"/>
    <w:rsid w:val="00ED3837"/>
    <w:rsid w:val="00ED51D2"/>
    <w:rsid w:val="00ED7739"/>
    <w:rsid w:val="00ED7906"/>
    <w:rsid w:val="00EE2388"/>
    <w:rsid w:val="00EE354C"/>
    <w:rsid w:val="00EF1918"/>
    <w:rsid w:val="00EF1DC2"/>
    <w:rsid w:val="00EF2B64"/>
    <w:rsid w:val="00EF2DFB"/>
    <w:rsid w:val="00EF49FF"/>
    <w:rsid w:val="00EF6040"/>
    <w:rsid w:val="00EF66A3"/>
    <w:rsid w:val="00F0070C"/>
    <w:rsid w:val="00F007C8"/>
    <w:rsid w:val="00F0089F"/>
    <w:rsid w:val="00F02096"/>
    <w:rsid w:val="00F021DB"/>
    <w:rsid w:val="00F041DE"/>
    <w:rsid w:val="00F06B5A"/>
    <w:rsid w:val="00F102DE"/>
    <w:rsid w:val="00F12515"/>
    <w:rsid w:val="00F15727"/>
    <w:rsid w:val="00F17E60"/>
    <w:rsid w:val="00F24E34"/>
    <w:rsid w:val="00F24F9C"/>
    <w:rsid w:val="00F255CF"/>
    <w:rsid w:val="00F30ECA"/>
    <w:rsid w:val="00F316E1"/>
    <w:rsid w:val="00F342F5"/>
    <w:rsid w:val="00F36FED"/>
    <w:rsid w:val="00F402DF"/>
    <w:rsid w:val="00F40CA2"/>
    <w:rsid w:val="00F43509"/>
    <w:rsid w:val="00F43AAF"/>
    <w:rsid w:val="00F440AD"/>
    <w:rsid w:val="00F440BF"/>
    <w:rsid w:val="00F44B85"/>
    <w:rsid w:val="00F453AB"/>
    <w:rsid w:val="00F457A7"/>
    <w:rsid w:val="00F46476"/>
    <w:rsid w:val="00F47890"/>
    <w:rsid w:val="00F47A6A"/>
    <w:rsid w:val="00F50F27"/>
    <w:rsid w:val="00F51771"/>
    <w:rsid w:val="00F517F8"/>
    <w:rsid w:val="00F531ED"/>
    <w:rsid w:val="00F53F28"/>
    <w:rsid w:val="00F54A23"/>
    <w:rsid w:val="00F557CF"/>
    <w:rsid w:val="00F55CDE"/>
    <w:rsid w:val="00F55F61"/>
    <w:rsid w:val="00F57426"/>
    <w:rsid w:val="00F60D3A"/>
    <w:rsid w:val="00F63619"/>
    <w:rsid w:val="00F65ADE"/>
    <w:rsid w:val="00F70378"/>
    <w:rsid w:val="00F70DD3"/>
    <w:rsid w:val="00F72E57"/>
    <w:rsid w:val="00F72E66"/>
    <w:rsid w:val="00F73543"/>
    <w:rsid w:val="00F744C7"/>
    <w:rsid w:val="00F776AB"/>
    <w:rsid w:val="00F80B1B"/>
    <w:rsid w:val="00F83995"/>
    <w:rsid w:val="00F854F4"/>
    <w:rsid w:val="00F87888"/>
    <w:rsid w:val="00F87C20"/>
    <w:rsid w:val="00F87E71"/>
    <w:rsid w:val="00F90E30"/>
    <w:rsid w:val="00F91FCE"/>
    <w:rsid w:val="00F920BB"/>
    <w:rsid w:val="00F97697"/>
    <w:rsid w:val="00F97A8D"/>
    <w:rsid w:val="00FA06F5"/>
    <w:rsid w:val="00FA0F06"/>
    <w:rsid w:val="00FA21BE"/>
    <w:rsid w:val="00FA2ADB"/>
    <w:rsid w:val="00FA318B"/>
    <w:rsid w:val="00FA3759"/>
    <w:rsid w:val="00FA3989"/>
    <w:rsid w:val="00FA670F"/>
    <w:rsid w:val="00FB03C5"/>
    <w:rsid w:val="00FB7DFD"/>
    <w:rsid w:val="00FC0BA2"/>
    <w:rsid w:val="00FC2F65"/>
    <w:rsid w:val="00FC3D87"/>
    <w:rsid w:val="00FC4062"/>
    <w:rsid w:val="00FC4538"/>
    <w:rsid w:val="00FC54BB"/>
    <w:rsid w:val="00FC7F5E"/>
    <w:rsid w:val="00FD0E98"/>
    <w:rsid w:val="00FD23CC"/>
    <w:rsid w:val="00FD2A7E"/>
    <w:rsid w:val="00FE1DA2"/>
    <w:rsid w:val="00FE24C6"/>
    <w:rsid w:val="00FE3AA2"/>
    <w:rsid w:val="00FE3D6F"/>
    <w:rsid w:val="00FE5C24"/>
    <w:rsid w:val="00FF0036"/>
    <w:rsid w:val="00FF05E4"/>
    <w:rsid w:val="00FF3A26"/>
    <w:rsid w:val="012E30C4"/>
    <w:rsid w:val="018EFA48"/>
    <w:rsid w:val="01CB7575"/>
    <w:rsid w:val="01F759AE"/>
    <w:rsid w:val="021CAFF5"/>
    <w:rsid w:val="033354E8"/>
    <w:rsid w:val="0354B1F4"/>
    <w:rsid w:val="03C1396E"/>
    <w:rsid w:val="0401225D"/>
    <w:rsid w:val="048AC21E"/>
    <w:rsid w:val="04909504"/>
    <w:rsid w:val="04C7AD76"/>
    <w:rsid w:val="05167FDC"/>
    <w:rsid w:val="0551D9DF"/>
    <w:rsid w:val="06435D02"/>
    <w:rsid w:val="0644405F"/>
    <w:rsid w:val="064C282A"/>
    <w:rsid w:val="07389271"/>
    <w:rsid w:val="079F76CD"/>
    <w:rsid w:val="07B4D783"/>
    <w:rsid w:val="07DA6674"/>
    <w:rsid w:val="0859A2CD"/>
    <w:rsid w:val="08DC8218"/>
    <w:rsid w:val="08F544CB"/>
    <w:rsid w:val="094F19F5"/>
    <w:rsid w:val="09B173F7"/>
    <w:rsid w:val="09F87F6C"/>
    <w:rsid w:val="09FA027C"/>
    <w:rsid w:val="0A2D604B"/>
    <w:rsid w:val="0AB009D1"/>
    <w:rsid w:val="0ACD0E23"/>
    <w:rsid w:val="0B2B8B86"/>
    <w:rsid w:val="0B6D3791"/>
    <w:rsid w:val="0B81184B"/>
    <w:rsid w:val="0BDE774E"/>
    <w:rsid w:val="0BE33DA1"/>
    <w:rsid w:val="0BE3A725"/>
    <w:rsid w:val="0C2DEF06"/>
    <w:rsid w:val="0C45D03D"/>
    <w:rsid w:val="0C563E5B"/>
    <w:rsid w:val="0CAD2BCA"/>
    <w:rsid w:val="0D5E1A42"/>
    <w:rsid w:val="0DA81E21"/>
    <w:rsid w:val="0DC239D6"/>
    <w:rsid w:val="0DDFE653"/>
    <w:rsid w:val="0DF19A81"/>
    <w:rsid w:val="0E163B8D"/>
    <w:rsid w:val="0E289E48"/>
    <w:rsid w:val="0EC9C9A6"/>
    <w:rsid w:val="0F28920F"/>
    <w:rsid w:val="0F7F0B7F"/>
    <w:rsid w:val="0FA2EAAB"/>
    <w:rsid w:val="11AC7446"/>
    <w:rsid w:val="144DE446"/>
    <w:rsid w:val="146C5FB5"/>
    <w:rsid w:val="14B69AF5"/>
    <w:rsid w:val="14F3102E"/>
    <w:rsid w:val="1595FBC6"/>
    <w:rsid w:val="15F5892B"/>
    <w:rsid w:val="15F5DEFC"/>
    <w:rsid w:val="166E1BAB"/>
    <w:rsid w:val="1694FC2A"/>
    <w:rsid w:val="170ADCCA"/>
    <w:rsid w:val="175FBB6D"/>
    <w:rsid w:val="17E1A44A"/>
    <w:rsid w:val="19890BA3"/>
    <w:rsid w:val="1989E34C"/>
    <w:rsid w:val="19A85785"/>
    <w:rsid w:val="19D657C8"/>
    <w:rsid w:val="1A4CBBB1"/>
    <w:rsid w:val="1A6B62AE"/>
    <w:rsid w:val="1A82838D"/>
    <w:rsid w:val="1AE73A26"/>
    <w:rsid w:val="1B7DD524"/>
    <w:rsid w:val="1B83B749"/>
    <w:rsid w:val="1BAA7C4A"/>
    <w:rsid w:val="1BBD1F88"/>
    <w:rsid w:val="1BE402C5"/>
    <w:rsid w:val="1D3E791F"/>
    <w:rsid w:val="1D3FBE9C"/>
    <w:rsid w:val="1D40DAE3"/>
    <w:rsid w:val="1D79C82C"/>
    <w:rsid w:val="1DD3D6AC"/>
    <w:rsid w:val="1E3210DB"/>
    <w:rsid w:val="1E7C5016"/>
    <w:rsid w:val="1FD44A5E"/>
    <w:rsid w:val="1FDF2A96"/>
    <w:rsid w:val="22DAB73E"/>
    <w:rsid w:val="23F81B26"/>
    <w:rsid w:val="244033A5"/>
    <w:rsid w:val="24F61581"/>
    <w:rsid w:val="2632B00E"/>
    <w:rsid w:val="266230E8"/>
    <w:rsid w:val="2761D25C"/>
    <w:rsid w:val="2894E520"/>
    <w:rsid w:val="29228FF6"/>
    <w:rsid w:val="2A1BAF0B"/>
    <w:rsid w:val="2A738BD3"/>
    <w:rsid w:val="2A8C9499"/>
    <w:rsid w:val="2C177F89"/>
    <w:rsid w:val="2C49DE83"/>
    <w:rsid w:val="2D458160"/>
    <w:rsid w:val="2E059DCD"/>
    <w:rsid w:val="2E505CF3"/>
    <w:rsid w:val="2F057754"/>
    <w:rsid w:val="2F96EB85"/>
    <w:rsid w:val="30595ED7"/>
    <w:rsid w:val="3309929B"/>
    <w:rsid w:val="3451F9A2"/>
    <w:rsid w:val="3514D47B"/>
    <w:rsid w:val="352C6A3D"/>
    <w:rsid w:val="3699405B"/>
    <w:rsid w:val="37309002"/>
    <w:rsid w:val="39168361"/>
    <w:rsid w:val="396AAAC6"/>
    <w:rsid w:val="3A94EA97"/>
    <w:rsid w:val="3AB945B8"/>
    <w:rsid w:val="3B31E9AE"/>
    <w:rsid w:val="3B68EA74"/>
    <w:rsid w:val="3BFAB51D"/>
    <w:rsid w:val="3C54DC93"/>
    <w:rsid w:val="3D0BB475"/>
    <w:rsid w:val="3F792012"/>
    <w:rsid w:val="3FDAC62D"/>
    <w:rsid w:val="40567689"/>
    <w:rsid w:val="4083A35A"/>
    <w:rsid w:val="41BDD524"/>
    <w:rsid w:val="43E2AB45"/>
    <w:rsid w:val="443A4E7F"/>
    <w:rsid w:val="452C9057"/>
    <w:rsid w:val="45501D31"/>
    <w:rsid w:val="456C2CFE"/>
    <w:rsid w:val="4575C553"/>
    <w:rsid w:val="457AC96B"/>
    <w:rsid w:val="45948ACE"/>
    <w:rsid w:val="45973872"/>
    <w:rsid w:val="459BCBC7"/>
    <w:rsid w:val="45AB10E6"/>
    <w:rsid w:val="46016257"/>
    <w:rsid w:val="4681F6E9"/>
    <w:rsid w:val="4748F32B"/>
    <w:rsid w:val="47ADD145"/>
    <w:rsid w:val="47C753DC"/>
    <w:rsid w:val="47CA11B6"/>
    <w:rsid w:val="47E292A5"/>
    <w:rsid w:val="48129A3F"/>
    <w:rsid w:val="4819C76A"/>
    <w:rsid w:val="4828188F"/>
    <w:rsid w:val="4833E5A6"/>
    <w:rsid w:val="484A51A2"/>
    <w:rsid w:val="485FC634"/>
    <w:rsid w:val="4968058C"/>
    <w:rsid w:val="4A0CE9FE"/>
    <w:rsid w:val="4BAD4D11"/>
    <w:rsid w:val="4BDBE9C4"/>
    <w:rsid w:val="4C521F6C"/>
    <w:rsid w:val="4C792BB5"/>
    <w:rsid w:val="4C932E46"/>
    <w:rsid w:val="4C958DA6"/>
    <w:rsid w:val="4CB8D3DE"/>
    <w:rsid w:val="4E025057"/>
    <w:rsid w:val="4E1E5FB4"/>
    <w:rsid w:val="4E743BE5"/>
    <w:rsid w:val="4F2DD216"/>
    <w:rsid w:val="50039BB1"/>
    <w:rsid w:val="5018F53C"/>
    <w:rsid w:val="5129DC48"/>
    <w:rsid w:val="52257261"/>
    <w:rsid w:val="523E623D"/>
    <w:rsid w:val="523F8188"/>
    <w:rsid w:val="5271B07A"/>
    <w:rsid w:val="5294B3F8"/>
    <w:rsid w:val="52CF2523"/>
    <w:rsid w:val="52D182C7"/>
    <w:rsid w:val="537FBDAC"/>
    <w:rsid w:val="53AC46EF"/>
    <w:rsid w:val="53BADE23"/>
    <w:rsid w:val="54192312"/>
    <w:rsid w:val="54CC9C4F"/>
    <w:rsid w:val="54DB75A4"/>
    <w:rsid w:val="54E89319"/>
    <w:rsid w:val="54F3297D"/>
    <w:rsid w:val="5525DA60"/>
    <w:rsid w:val="55BD2974"/>
    <w:rsid w:val="55C750E1"/>
    <w:rsid w:val="563731C6"/>
    <w:rsid w:val="56F92AE0"/>
    <w:rsid w:val="5724141C"/>
    <w:rsid w:val="57BE906D"/>
    <w:rsid w:val="5839A62A"/>
    <w:rsid w:val="5861876D"/>
    <w:rsid w:val="5923B1A2"/>
    <w:rsid w:val="5944EB3F"/>
    <w:rsid w:val="5A885227"/>
    <w:rsid w:val="5B84FFB3"/>
    <w:rsid w:val="5CAC17CF"/>
    <w:rsid w:val="5CFA4D3F"/>
    <w:rsid w:val="5D412C7C"/>
    <w:rsid w:val="5EAF772A"/>
    <w:rsid w:val="5EE700FA"/>
    <w:rsid w:val="5F34CB47"/>
    <w:rsid w:val="603CFEF4"/>
    <w:rsid w:val="61EA2FF6"/>
    <w:rsid w:val="6222EBF9"/>
    <w:rsid w:val="6293B27F"/>
    <w:rsid w:val="63A1D21E"/>
    <w:rsid w:val="6481FC71"/>
    <w:rsid w:val="64B6C89E"/>
    <w:rsid w:val="64DF8FEC"/>
    <w:rsid w:val="65A7BE5A"/>
    <w:rsid w:val="65C34327"/>
    <w:rsid w:val="65FE26F6"/>
    <w:rsid w:val="663EF572"/>
    <w:rsid w:val="66708589"/>
    <w:rsid w:val="669E6064"/>
    <w:rsid w:val="682BFA7F"/>
    <w:rsid w:val="69425ADF"/>
    <w:rsid w:val="6A00BBF6"/>
    <w:rsid w:val="6A822B5F"/>
    <w:rsid w:val="6AA8350F"/>
    <w:rsid w:val="6B058BEB"/>
    <w:rsid w:val="6B5FD9FD"/>
    <w:rsid w:val="6B6CFF87"/>
    <w:rsid w:val="6B8303C6"/>
    <w:rsid w:val="6CA9A698"/>
    <w:rsid w:val="6D22EB4D"/>
    <w:rsid w:val="6DC01F06"/>
    <w:rsid w:val="6DC1DC74"/>
    <w:rsid w:val="6DE4B3FE"/>
    <w:rsid w:val="6E174AEB"/>
    <w:rsid w:val="6E735D64"/>
    <w:rsid w:val="6EBAB24C"/>
    <w:rsid w:val="6ED1402A"/>
    <w:rsid w:val="6ED22EAF"/>
    <w:rsid w:val="6FC228F4"/>
    <w:rsid w:val="703099AD"/>
    <w:rsid w:val="70B454B7"/>
    <w:rsid w:val="716231E8"/>
    <w:rsid w:val="7305EE7C"/>
    <w:rsid w:val="7381193F"/>
    <w:rsid w:val="73C97980"/>
    <w:rsid w:val="73EF4E6F"/>
    <w:rsid w:val="75E352E6"/>
    <w:rsid w:val="7615AE47"/>
    <w:rsid w:val="76B79A76"/>
    <w:rsid w:val="76F6B9AA"/>
    <w:rsid w:val="77700C88"/>
    <w:rsid w:val="77F37D48"/>
    <w:rsid w:val="77F3AE9F"/>
    <w:rsid w:val="798868D3"/>
    <w:rsid w:val="79AF1F20"/>
    <w:rsid w:val="79CF3823"/>
    <w:rsid w:val="7AE22003"/>
    <w:rsid w:val="7B129607"/>
    <w:rsid w:val="7B1D6C0D"/>
    <w:rsid w:val="7C0BC047"/>
    <w:rsid w:val="7C0E3368"/>
    <w:rsid w:val="7C0FEE00"/>
    <w:rsid w:val="7D7A76E1"/>
    <w:rsid w:val="7D7D310C"/>
    <w:rsid w:val="7DFFDCDB"/>
    <w:rsid w:val="7E3561B7"/>
    <w:rsid w:val="7E43844B"/>
    <w:rsid w:val="7E6C93D3"/>
    <w:rsid w:val="7F249CBE"/>
    <w:rsid w:val="7F32AB5E"/>
    <w:rsid w:val="7F512DD8"/>
    <w:rsid w:val="7FA4A5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CCBDD"/>
  <w15:chartTrackingRefBased/>
  <w15:docId w15:val="{14E01379-A85F-427A-90EC-519FA7BC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5"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836"/>
    <w:pPr>
      <w:spacing w:after="0" w:line="288" w:lineRule="auto"/>
    </w:pPr>
    <w:rPr>
      <w:rFonts w:ascii="Arial" w:eastAsia="Times New Roman" w:hAnsi="Arial" w:cs="Times New Roman"/>
      <w:szCs w:val="20"/>
      <w:lang w:eastAsia="nb-NO"/>
      <w14:ligatures w14:val="none"/>
    </w:rPr>
  </w:style>
  <w:style w:type="paragraph" w:styleId="Overskrift1">
    <w:name w:val="heading 1"/>
    <w:basedOn w:val="Normal"/>
    <w:next w:val="Normal"/>
    <w:link w:val="Overskrift1Tegn"/>
    <w:autoRedefine/>
    <w:uiPriority w:val="9"/>
    <w:qFormat/>
    <w:rsid w:val="0018452C"/>
    <w:pPr>
      <w:keepNext/>
      <w:keepLines/>
      <w:spacing w:before="40"/>
      <w:outlineLvl w:val="0"/>
    </w:pPr>
    <w:rPr>
      <w:rFonts w:eastAsiaTheme="majorEastAsia" w:cs="Times New Roman (Kompleks skrif"/>
      <w:b/>
      <w:color w:val="000000" w:themeColor="text1"/>
      <w:sz w:val="32"/>
      <w:szCs w:val="38"/>
    </w:rPr>
  </w:style>
  <w:style w:type="paragraph" w:styleId="Overskrift2">
    <w:name w:val="heading 2"/>
    <w:basedOn w:val="Normal"/>
    <w:next w:val="Normal"/>
    <w:link w:val="Overskrift2Tegn"/>
    <w:uiPriority w:val="9"/>
    <w:unhideWhenUsed/>
    <w:qFormat/>
    <w:rsid w:val="001B596E"/>
    <w:pPr>
      <w:keepNext/>
      <w:keepLines/>
      <w:spacing w:before="40"/>
      <w:outlineLvl w:val="1"/>
    </w:pPr>
    <w:rPr>
      <w:rFonts w:eastAsiaTheme="majorEastAsia" w:cs="Times New Roman (Kompleks skrif"/>
      <w:b/>
      <w:color w:val="000000" w:themeColor="text1"/>
      <w:sz w:val="28"/>
      <w:szCs w:val="32"/>
    </w:rPr>
  </w:style>
  <w:style w:type="paragraph" w:styleId="Overskrift3">
    <w:name w:val="heading 3"/>
    <w:basedOn w:val="Normal"/>
    <w:next w:val="Normal"/>
    <w:link w:val="Overskrift3Tegn"/>
    <w:uiPriority w:val="9"/>
    <w:unhideWhenUsed/>
    <w:qFormat/>
    <w:rsid w:val="001B596E"/>
    <w:pPr>
      <w:keepNext/>
      <w:keepLines/>
      <w:spacing w:before="40"/>
      <w:outlineLvl w:val="2"/>
    </w:pPr>
    <w:rPr>
      <w:rFonts w:eastAsiaTheme="majorEastAsia" w:cs="Times New Roman (Kompleks skrif"/>
      <w:b/>
      <w:color w:val="000000" w:themeColor="text1"/>
      <w:sz w:val="24"/>
      <w:szCs w:val="28"/>
    </w:rPr>
  </w:style>
  <w:style w:type="paragraph" w:styleId="Overskrift4">
    <w:name w:val="heading 4"/>
    <w:basedOn w:val="Normal"/>
    <w:next w:val="Normal"/>
    <w:link w:val="Overskrift4Tegn"/>
    <w:uiPriority w:val="9"/>
    <w:unhideWhenUsed/>
    <w:qFormat/>
    <w:rsid w:val="00325205"/>
    <w:pPr>
      <w:keepNext/>
      <w:keepLines/>
      <w:spacing w:before="40"/>
      <w:outlineLvl w:val="3"/>
    </w:pPr>
    <w:rPr>
      <w:rFonts w:eastAsiaTheme="majorEastAsia" w:cs="Times New Roman (Kompleks skrif"/>
      <w:b/>
      <w:iCs/>
      <w:color w:val="000000" w:themeColor="text1"/>
    </w:rPr>
  </w:style>
  <w:style w:type="paragraph" w:styleId="Overskrift5">
    <w:name w:val="heading 5"/>
    <w:basedOn w:val="Normal"/>
    <w:next w:val="Normal"/>
    <w:link w:val="Overskrift5Tegn"/>
    <w:uiPriority w:val="9"/>
    <w:unhideWhenUsed/>
    <w:qFormat/>
    <w:rsid w:val="00A2263F"/>
    <w:pPr>
      <w:keepNext/>
      <w:keepLines/>
      <w:spacing w:before="40"/>
      <w:outlineLvl w:val="4"/>
    </w:pPr>
    <w:rPr>
      <w:rFonts w:eastAsiaTheme="majorEastAsia" w:cs="Times New Roman (Kompleks skrif"/>
      <w:b/>
      <w:color w:val="000000" w:themeColor="text1"/>
    </w:rPr>
  </w:style>
  <w:style w:type="paragraph" w:styleId="Overskrift6">
    <w:name w:val="heading 6"/>
    <w:basedOn w:val="Normal"/>
    <w:next w:val="Normal"/>
    <w:link w:val="Overskrift6Tegn"/>
    <w:uiPriority w:val="9"/>
    <w:unhideWhenUsed/>
    <w:qFormat/>
    <w:rsid w:val="00050BBA"/>
    <w:pPr>
      <w:keepNext/>
      <w:keepLines/>
      <w:spacing w:before="40"/>
      <w:outlineLvl w:val="5"/>
    </w:pPr>
    <w:rPr>
      <w:rFonts w:eastAsiaTheme="majorEastAsia" w:cstheme="majorBidi"/>
      <w:b/>
      <w:color w:val="011922" w:themeColor="accent1" w:themeShade="7F"/>
      <w:sz w:val="16"/>
    </w:rPr>
  </w:style>
  <w:style w:type="paragraph" w:styleId="Overskrift7">
    <w:name w:val="heading 7"/>
    <w:basedOn w:val="Normal"/>
    <w:next w:val="Normal"/>
    <w:link w:val="Overskrift7Tegn"/>
    <w:uiPriority w:val="9"/>
    <w:semiHidden/>
    <w:unhideWhenUsed/>
    <w:qFormat/>
    <w:rsid w:val="00A2263F"/>
    <w:pPr>
      <w:keepNext/>
      <w:keepLines/>
      <w:spacing w:before="40"/>
      <w:outlineLvl w:val="6"/>
    </w:pPr>
    <w:rPr>
      <w:rFonts w:asciiTheme="majorHAnsi" w:eastAsiaTheme="majorEastAsia" w:hAnsiTheme="majorHAnsi" w:cstheme="majorBidi"/>
      <w:i/>
      <w:iCs/>
      <w:color w:val="011922" w:themeColor="accent1" w:themeShade="7F"/>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76992"/>
    <w:pPr>
      <w:tabs>
        <w:tab w:val="center" w:pos="4513"/>
        <w:tab w:val="right" w:pos="9026"/>
      </w:tabs>
    </w:pPr>
  </w:style>
  <w:style w:type="character" w:customStyle="1" w:styleId="TopptekstTegn">
    <w:name w:val="Topptekst Tegn"/>
    <w:basedOn w:val="Standardskriftforavsnitt"/>
    <w:link w:val="Topptekst"/>
    <w:uiPriority w:val="99"/>
    <w:rsid w:val="00676992"/>
  </w:style>
  <w:style w:type="paragraph" w:styleId="Bunntekst">
    <w:name w:val="footer"/>
    <w:basedOn w:val="Normal"/>
    <w:link w:val="BunntekstTegn"/>
    <w:uiPriority w:val="99"/>
    <w:unhideWhenUsed/>
    <w:rsid w:val="00901E5D"/>
    <w:pPr>
      <w:tabs>
        <w:tab w:val="center" w:pos="4513"/>
        <w:tab w:val="right" w:pos="9026"/>
      </w:tabs>
    </w:pPr>
    <w:rPr>
      <w:sz w:val="16"/>
    </w:rPr>
  </w:style>
  <w:style w:type="character" w:customStyle="1" w:styleId="BunntekstTegn">
    <w:name w:val="Bunntekst Tegn"/>
    <w:basedOn w:val="Standardskriftforavsnitt"/>
    <w:link w:val="Bunntekst"/>
    <w:uiPriority w:val="99"/>
    <w:rsid w:val="00901E5D"/>
    <w:rPr>
      <w:rFonts w:ascii="Avenir Next LT Pro" w:hAnsi="Avenir Next LT Pro" w:cs="Times New Roman (CS-brødtekst)"/>
      <w:sz w:val="16"/>
    </w:rPr>
  </w:style>
  <w:style w:type="character" w:customStyle="1" w:styleId="Overskrift1Tegn">
    <w:name w:val="Overskrift 1 Tegn"/>
    <w:basedOn w:val="Standardskriftforavsnitt"/>
    <w:link w:val="Overskrift1"/>
    <w:uiPriority w:val="9"/>
    <w:rsid w:val="0018452C"/>
    <w:rPr>
      <w:rFonts w:ascii="Arial" w:eastAsiaTheme="majorEastAsia" w:hAnsi="Arial" w:cs="Times New Roman (Kompleks skrif"/>
      <w:b/>
      <w:color w:val="000000" w:themeColor="text1"/>
      <w:sz w:val="32"/>
      <w:szCs w:val="38"/>
      <w:lang w:eastAsia="nb-NO"/>
      <w14:ligatures w14:val="none"/>
    </w:rPr>
  </w:style>
  <w:style w:type="character" w:customStyle="1" w:styleId="Overskrift2Tegn">
    <w:name w:val="Overskrift 2 Tegn"/>
    <w:basedOn w:val="Standardskriftforavsnitt"/>
    <w:link w:val="Overskrift2"/>
    <w:uiPriority w:val="9"/>
    <w:rsid w:val="001B596E"/>
    <w:rPr>
      <w:rFonts w:ascii="Arial" w:eastAsiaTheme="majorEastAsia" w:hAnsi="Arial" w:cs="Times New Roman (Kompleks skrif"/>
      <w:b/>
      <w:color w:val="000000" w:themeColor="text1"/>
      <w:sz w:val="28"/>
      <w:szCs w:val="32"/>
      <w:lang w:eastAsia="nb-NO"/>
      <w14:ligatures w14:val="none"/>
    </w:rPr>
  </w:style>
  <w:style w:type="paragraph" w:styleId="Tittel">
    <w:name w:val="Title"/>
    <w:basedOn w:val="Normal"/>
    <w:next w:val="Normal"/>
    <w:link w:val="TittelTegn"/>
    <w:uiPriority w:val="10"/>
    <w:qFormat/>
    <w:rsid w:val="00A2263F"/>
    <w:pPr>
      <w:contextualSpacing/>
    </w:pPr>
    <w:rPr>
      <w:rFonts w:eastAsiaTheme="majorEastAsia" w:cstheme="majorBidi"/>
      <w:b/>
      <w:spacing w:val="-10"/>
      <w:kern w:val="28"/>
      <w:sz w:val="72"/>
      <w:szCs w:val="56"/>
    </w:rPr>
  </w:style>
  <w:style w:type="character" w:customStyle="1" w:styleId="TittelTegn">
    <w:name w:val="Tittel Tegn"/>
    <w:basedOn w:val="Standardskriftforavsnitt"/>
    <w:link w:val="Tittel"/>
    <w:uiPriority w:val="10"/>
    <w:rsid w:val="00A2263F"/>
    <w:rPr>
      <w:rFonts w:ascii="Arial" w:eastAsiaTheme="majorEastAsia" w:hAnsi="Arial" w:cstheme="majorBidi"/>
      <w:b/>
      <w:spacing w:val="-10"/>
      <w:kern w:val="28"/>
      <w:sz w:val="72"/>
      <w:szCs w:val="56"/>
      <w:lang w:eastAsia="nb-NO"/>
      <w14:ligatures w14:val="none"/>
    </w:rPr>
  </w:style>
  <w:style w:type="paragraph" w:styleId="Ingenmellomrom">
    <w:name w:val="No Spacing"/>
    <w:autoRedefine/>
    <w:uiPriority w:val="99"/>
    <w:qFormat/>
    <w:rsid w:val="00DD3F48"/>
    <w:pPr>
      <w:spacing w:after="0" w:line="240" w:lineRule="auto"/>
    </w:pPr>
    <w:rPr>
      <w:rFonts w:ascii="Arial" w:hAnsi="Arial"/>
      <w:sz w:val="20"/>
    </w:rPr>
  </w:style>
  <w:style w:type="character" w:customStyle="1" w:styleId="Overskrift3Tegn">
    <w:name w:val="Overskrift 3 Tegn"/>
    <w:basedOn w:val="Standardskriftforavsnitt"/>
    <w:link w:val="Overskrift3"/>
    <w:uiPriority w:val="9"/>
    <w:rsid w:val="001B596E"/>
    <w:rPr>
      <w:rFonts w:ascii="Arial" w:eastAsiaTheme="majorEastAsia" w:hAnsi="Arial" w:cs="Times New Roman (Kompleks skrif"/>
      <w:b/>
      <w:color w:val="000000" w:themeColor="text1"/>
      <w:sz w:val="24"/>
      <w:szCs w:val="28"/>
      <w:lang w:eastAsia="nb-NO"/>
      <w14:ligatures w14:val="none"/>
    </w:rPr>
  </w:style>
  <w:style w:type="character" w:customStyle="1" w:styleId="Overskrift4Tegn">
    <w:name w:val="Overskrift 4 Tegn"/>
    <w:basedOn w:val="Standardskriftforavsnitt"/>
    <w:link w:val="Overskrift4"/>
    <w:uiPriority w:val="9"/>
    <w:rsid w:val="00325205"/>
    <w:rPr>
      <w:rFonts w:ascii="Arial" w:eastAsiaTheme="majorEastAsia" w:hAnsi="Arial" w:cs="Times New Roman (Kompleks skrif"/>
      <w:b/>
      <w:iCs/>
      <w:color w:val="000000" w:themeColor="text1"/>
      <w:szCs w:val="20"/>
      <w:lang w:eastAsia="nb-NO"/>
      <w14:ligatures w14:val="none"/>
    </w:rPr>
  </w:style>
  <w:style w:type="character" w:styleId="Svakutheving">
    <w:name w:val="Subtle Emphasis"/>
    <w:basedOn w:val="Standardskriftforavsnitt"/>
    <w:uiPriority w:val="19"/>
    <w:qFormat/>
    <w:rsid w:val="00A2263F"/>
    <w:rPr>
      <w:rFonts w:ascii="Arial" w:hAnsi="Arial"/>
      <w:b w:val="0"/>
      <w:i w:val="0"/>
      <w:iCs/>
      <w:color w:val="404040" w:themeColor="text1" w:themeTint="BF"/>
      <w:sz w:val="20"/>
    </w:rPr>
  </w:style>
  <w:style w:type="paragraph" w:styleId="Undertittel">
    <w:name w:val="Subtitle"/>
    <w:basedOn w:val="Normal"/>
    <w:next w:val="Normal"/>
    <w:link w:val="UndertittelTegn"/>
    <w:uiPriority w:val="11"/>
    <w:qFormat/>
    <w:rsid w:val="00ED7739"/>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ED7739"/>
    <w:rPr>
      <w:rFonts w:ascii="DM Sans" w:eastAsiaTheme="minorEastAsia" w:hAnsi="DM Sans"/>
      <w:color w:val="5A5A5A" w:themeColor="text1" w:themeTint="A5"/>
      <w:spacing w:val="15"/>
    </w:rPr>
  </w:style>
  <w:style w:type="character" w:styleId="Sterkreferanse">
    <w:name w:val="Intense Reference"/>
    <w:basedOn w:val="Standardskriftforavsnitt"/>
    <w:uiPriority w:val="32"/>
    <w:qFormat/>
    <w:rsid w:val="00DD3F48"/>
    <w:rPr>
      <w:rFonts w:ascii="Arial" w:hAnsi="Arial"/>
      <w:b/>
      <w:bCs/>
      <w:i w:val="0"/>
      <w:caps w:val="0"/>
      <w:smallCaps/>
      <w:color w:val="000000" w:themeColor="text1"/>
      <w:spacing w:val="5"/>
      <w:sz w:val="20"/>
    </w:rPr>
  </w:style>
  <w:style w:type="character" w:customStyle="1" w:styleId="Overskrift5Tegn">
    <w:name w:val="Overskrift 5 Tegn"/>
    <w:basedOn w:val="Standardskriftforavsnitt"/>
    <w:link w:val="Overskrift5"/>
    <w:uiPriority w:val="9"/>
    <w:rsid w:val="00A2263F"/>
    <w:rPr>
      <w:rFonts w:ascii="Arial" w:eastAsiaTheme="majorEastAsia" w:hAnsi="Arial" w:cs="Times New Roman (Kompleks skrif"/>
      <w:b/>
      <w:color w:val="000000" w:themeColor="text1"/>
      <w:sz w:val="20"/>
      <w:szCs w:val="20"/>
      <w:lang w:eastAsia="nb-NO"/>
      <w14:ligatures w14:val="none"/>
    </w:rPr>
  </w:style>
  <w:style w:type="character" w:styleId="Utheving">
    <w:name w:val="Emphasis"/>
    <w:basedOn w:val="Standardskriftforavsnitt"/>
    <w:uiPriority w:val="20"/>
    <w:qFormat/>
    <w:rsid w:val="00A2263F"/>
    <w:rPr>
      <w:rFonts w:ascii="Arial" w:hAnsi="Arial"/>
      <w:b w:val="0"/>
      <w:i/>
      <w:iCs/>
      <w:sz w:val="20"/>
    </w:rPr>
  </w:style>
  <w:style w:type="paragraph" w:styleId="Sitat">
    <w:name w:val="Quote"/>
    <w:basedOn w:val="Normal"/>
    <w:next w:val="Normal"/>
    <w:link w:val="SitatTegn"/>
    <w:uiPriority w:val="29"/>
    <w:qFormat/>
    <w:rsid w:val="005A23AD"/>
    <w:pPr>
      <w:spacing w:before="200"/>
      <w:ind w:left="864" w:right="864"/>
      <w:jc w:val="center"/>
    </w:pPr>
    <w:rPr>
      <w:rFonts w:asciiTheme="minorHAnsi" w:hAnsiTheme="minorHAnsi"/>
      <w:i/>
      <w:iCs/>
      <w:color w:val="404040" w:themeColor="text1" w:themeTint="BF"/>
    </w:rPr>
  </w:style>
  <w:style w:type="character" w:customStyle="1" w:styleId="SitatTegn">
    <w:name w:val="Sitat Tegn"/>
    <w:basedOn w:val="Standardskriftforavsnitt"/>
    <w:link w:val="Sitat"/>
    <w:uiPriority w:val="29"/>
    <w:rsid w:val="005A23AD"/>
    <w:rPr>
      <w:rFonts w:cs="Times New Roman (CS-brødtekst)"/>
      <w:i/>
      <w:iCs/>
      <w:color w:val="404040" w:themeColor="text1" w:themeTint="BF"/>
      <w:sz w:val="20"/>
    </w:rPr>
  </w:style>
  <w:style w:type="paragraph" w:styleId="Sterktsitat">
    <w:name w:val="Intense Quote"/>
    <w:basedOn w:val="Normal"/>
    <w:next w:val="Normal"/>
    <w:link w:val="SterktsitatTegn"/>
    <w:uiPriority w:val="30"/>
    <w:qFormat/>
    <w:rsid w:val="00C928EB"/>
    <w:pPr>
      <w:framePr w:wrap="around" w:vAnchor="text" w:hAnchor="text" w:y="1"/>
      <w:spacing w:before="360" w:after="360"/>
      <w:ind w:left="862" w:right="862"/>
      <w:jc w:val="center"/>
    </w:pPr>
    <w:rPr>
      <w:i/>
      <w:iCs/>
      <w:color w:val="000000" w:themeColor="text1"/>
    </w:rPr>
  </w:style>
  <w:style w:type="character" w:customStyle="1" w:styleId="SterktsitatTegn">
    <w:name w:val="Sterkt sitat Tegn"/>
    <w:basedOn w:val="Standardskriftforavsnitt"/>
    <w:link w:val="Sterktsitat"/>
    <w:uiPriority w:val="30"/>
    <w:rsid w:val="00C928EB"/>
    <w:rPr>
      <w:rFonts w:ascii="Avenir Next LT Pro" w:hAnsi="Avenir Next LT Pro" w:cs="Times New Roman (CS-brødtekst)"/>
      <w:i/>
      <w:iCs/>
      <w:color w:val="000000" w:themeColor="text1"/>
      <w:sz w:val="20"/>
    </w:rPr>
  </w:style>
  <w:style w:type="character" w:styleId="Boktittel">
    <w:name w:val="Book Title"/>
    <w:basedOn w:val="Standardskriftforavsnitt"/>
    <w:uiPriority w:val="33"/>
    <w:qFormat/>
    <w:rsid w:val="00DD3F48"/>
    <w:rPr>
      <w:rFonts w:ascii="Arial" w:hAnsi="Arial"/>
      <w:b/>
      <w:bCs/>
      <w:i/>
      <w:iCs/>
      <w:spacing w:val="5"/>
      <w:sz w:val="20"/>
    </w:rPr>
  </w:style>
  <w:style w:type="character" w:styleId="Plassholdertekst">
    <w:name w:val="Placeholder Text"/>
    <w:basedOn w:val="Standardskriftforavsnitt"/>
    <w:uiPriority w:val="99"/>
    <w:semiHidden/>
    <w:rsid w:val="00516CC3"/>
    <w:rPr>
      <w:color w:val="666666"/>
    </w:rPr>
  </w:style>
  <w:style w:type="paragraph" w:customStyle="1" w:styleId="Punktform">
    <w:name w:val="Punktform"/>
    <w:basedOn w:val="Listeavsnitt"/>
    <w:uiPriority w:val="9"/>
    <w:qFormat/>
    <w:rsid w:val="00A2263F"/>
    <w:pPr>
      <w:numPr>
        <w:numId w:val="5"/>
      </w:numPr>
      <w:spacing w:line="336" w:lineRule="auto"/>
      <w:ind w:left="714" w:hanging="357"/>
    </w:pPr>
    <w:rPr>
      <w:sz w:val="20"/>
    </w:rPr>
  </w:style>
  <w:style w:type="table" w:styleId="Vanligtabell1">
    <w:name w:val="Plain Table 1"/>
    <w:basedOn w:val="Vanligtabell"/>
    <w:uiPriority w:val="41"/>
    <w:rsid w:val="00AD56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rutenett">
    <w:name w:val="Table Grid"/>
    <w:basedOn w:val="Vanligtabell"/>
    <w:uiPriority w:val="39"/>
    <w:rsid w:val="00516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6Tegn">
    <w:name w:val="Overskrift 6 Tegn"/>
    <w:basedOn w:val="Standardskriftforavsnitt"/>
    <w:link w:val="Overskrift6"/>
    <w:uiPriority w:val="9"/>
    <w:rsid w:val="00050BBA"/>
    <w:rPr>
      <w:rFonts w:ascii="Arial" w:eastAsiaTheme="majorEastAsia" w:hAnsi="Arial" w:cstheme="majorBidi"/>
      <w:b/>
      <w:color w:val="011922" w:themeColor="accent1" w:themeShade="7F"/>
      <w:sz w:val="16"/>
      <w:szCs w:val="20"/>
      <w:lang w:eastAsia="nb-NO"/>
      <w14:ligatures w14:val="none"/>
    </w:rPr>
  </w:style>
  <w:style w:type="table" w:customStyle="1" w:styleId="TableNormal1">
    <w:name w:val="Table Normal1"/>
    <w:uiPriority w:val="2"/>
    <w:semiHidden/>
    <w:unhideWhenUsed/>
    <w:qFormat/>
    <w:rsid w:val="00516CC3"/>
    <w:pPr>
      <w:widowControl w:val="0"/>
      <w:autoSpaceDE w:val="0"/>
      <w:autoSpaceDN w:val="0"/>
      <w:spacing w:after="0" w:line="240" w:lineRule="auto"/>
    </w:pPr>
    <w:rPr>
      <w:lang w:val="en-US"/>
      <w14:ligatures w14:val="none"/>
    </w:rPr>
    <w:tblPr>
      <w:tblInd w:w="0" w:type="dxa"/>
      <w:tblCellMar>
        <w:top w:w="0" w:type="dxa"/>
        <w:left w:w="0" w:type="dxa"/>
        <w:bottom w:w="0" w:type="dxa"/>
        <w:right w:w="0" w:type="dxa"/>
      </w:tblCellMar>
    </w:tblPr>
  </w:style>
  <w:style w:type="paragraph" w:styleId="Listeavsnitt">
    <w:name w:val="List Paragraph"/>
    <w:basedOn w:val="Normal"/>
    <w:uiPriority w:val="34"/>
    <w:qFormat/>
    <w:rsid w:val="00DD3F48"/>
    <w:pPr>
      <w:spacing w:line="259" w:lineRule="auto"/>
      <w:ind w:left="720"/>
      <w:contextualSpacing/>
    </w:pPr>
    <w:rPr>
      <w:rFonts w:cstheme="minorBidi"/>
      <w:kern w:val="2"/>
    </w:rPr>
  </w:style>
  <w:style w:type="character" w:styleId="Merknadsreferanse">
    <w:name w:val="annotation reference"/>
    <w:basedOn w:val="Standardskriftforavsnitt"/>
    <w:uiPriority w:val="99"/>
    <w:semiHidden/>
    <w:unhideWhenUsed/>
    <w:rsid w:val="00516CC3"/>
    <w:rPr>
      <w:sz w:val="16"/>
      <w:szCs w:val="16"/>
    </w:rPr>
  </w:style>
  <w:style w:type="table" w:styleId="Vanligtabell3">
    <w:name w:val="Plain Table 3"/>
    <w:basedOn w:val="Vanligtabell"/>
    <w:uiPriority w:val="43"/>
    <w:rsid w:val="00AD56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AD56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mtale">
    <w:name w:val="Mention"/>
    <w:basedOn w:val="Standardskriftforavsnitt"/>
    <w:uiPriority w:val="99"/>
    <w:unhideWhenUsed/>
    <w:rsid w:val="00DD3F48"/>
    <w:rPr>
      <w:rFonts w:ascii="Arial" w:hAnsi="Arial"/>
      <w:b w:val="0"/>
      <w:i w:val="0"/>
      <w:color w:val="2B579A"/>
      <w:shd w:val="clear" w:color="auto" w:fill="E1DFDD"/>
    </w:rPr>
  </w:style>
  <w:style w:type="paragraph" w:styleId="Merknadstekst">
    <w:name w:val="annotation text"/>
    <w:basedOn w:val="Normal"/>
    <w:link w:val="MerknadstekstTegn"/>
    <w:uiPriority w:val="99"/>
    <w:unhideWhenUsed/>
  </w:style>
  <w:style w:type="character" w:customStyle="1" w:styleId="MerknadstekstTegn">
    <w:name w:val="Merknadstekst Tegn"/>
    <w:basedOn w:val="Standardskriftforavsnitt"/>
    <w:link w:val="Merknadstekst"/>
    <w:uiPriority w:val="99"/>
    <w:rPr>
      <w:rFonts w:ascii="Avenir Next LT Pro" w:hAnsi="Avenir Next LT Pro" w:cs="Times New Roman (CS-brødtekst)"/>
      <w:sz w:val="20"/>
      <w:szCs w:val="20"/>
    </w:rPr>
  </w:style>
  <w:style w:type="paragraph" w:styleId="Kommentaremne">
    <w:name w:val="annotation subject"/>
    <w:basedOn w:val="Merknadstekst"/>
    <w:next w:val="Merknadstekst"/>
    <w:link w:val="KommentaremneTegn"/>
    <w:uiPriority w:val="99"/>
    <w:semiHidden/>
    <w:unhideWhenUsed/>
    <w:rsid w:val="00C22E86"/>
    <w:rPr>
      <w:b/>
      <w:bCs/>
    </w:rPr>
  </w:style>
  <w:style w:type="character" w:customStyle="1" w:styleId="KommentaremneTegn">
    <w:name w:val="Kommentaremne Tegn"/>
    <w:basedOn w:val="MerknadstekstTegn"/>
    <w:link w:val="Kommentaremne"/>
    <w:uiPriority w:val="99"/>
    <w:semiHidden/>
    <w:rsid w:val="00C22E86"/>
    <w:rPr>
      <w:rFonts w:ascii="Avenir Next LT Pro" w:hAnsi="Avenir Next LT Pro" w:cs="Times New Roman (CS-brødtekst)"/>
      <w:b/>
      <w:bCs/>
      <w:sz w:val="20"/>
      <w:szCs w:val="20"/>
    </w:rPr>
  </w:style>
  <w:style w:type="paragraph" w:styleId="Revisjon">
    <w:name w:val="Revision"/>
    <w:hidden/>
    <w:uiPriority w:val="99"/>
    <w:semiHidden/>
    <w:rsid w:val="002150B9"/>
    <w:pPr>
      <w:spacing w:after="0" w:line="240" w:lineRule="auto"/>
    </w:pPr>
    <w:rPr>
      <w:rFonts w:ascii="Avenir Next LT Pro" w:hAnsi="Avenir Next LT Pro" w:cs="Times New Roman (CS-brødtekst)"/>
      <w:sz w:val="20"/>
    </w:rPr>
  </w:style>
  <w:style w:type="paragraph" w:styleId="Overskriftforinnholdsfortegnelse">
    <w:name w:val="TOC Heading"/>
    <w:basedOn w:val="Overskrift1"/>
    <w:next w:val="Normal"/>
    <w:uiPriority w:val="39"/>
    <w:unhideWhenUsed/>
    <w:qFormat/>
    <w:rsid w:val="00881D2B"/>
    <w:pPr>
      <w:spacing w:line="276" w:lineRule="auto"/>
      <w:outlineLvl w:val="9"/>
    </w:pPr>
    <w:rPr>
      <w:rFonts w:cstheme="majorBidi"/>
      <w:bCs/>
      <w:color w:val="022634" w:themeColor="accent1" w:themeShade="BF"/>
      <w:sz w:val="28"/>
      <w:szCs w:val="28"/>
    </w:rPr>
  </w:style>
  <w:style w:type="paragraph" w:styleId="INNH1">
    <w:name w:val="toc 1"/>
    <w:basedOn w:val="Normal"/>
    <w:next w:val="Normal"/>
    <w:autoRedefine/>
    <w:uiPriority w:val="39"/>
    <w:unhideWhenUsed/>
    <w:rsid w:val="00DD3F48"/>
    <w:pPr>
      <w:tabs>
        <w:tab w:val="right" w:leader="dot" w:pos="9736"/>
      </w:tabs>
      <w:spacing w:before="240" w:after="120"/>
    </w:pPr>
    <w:rPr>
      <w:b/>
      <w:noProof/>
    </w:rPr>
  </w:style>
  <w:style w:type="paragraph" w:styleId="INNH2">
    <w:name w:val="toc 2"/>
    <w:basedOn w:val="Normal"/>
    <w:next w:val="Normal"/>
    <w:autoRedefine/>
    <w:uiPriority w:val="39"/>
    <w:unhideWhenUsed/>
    <w:rsid w:val="00DD3F48"/>
    <w:pPr>
      <w:spacing w:before="120"/>
      <w:ind w:left="200"/>
    </w:pPr>
    <w:rPr>
      <w:i/>
      <w:iCs/>
    </w:rPr>
  </w:style>
  <w:style w:type="paragraph" w:styleId="INNH3">
    <w:name w:val="toc 3"/>
    <w:basedOn w:val="Normal"/>
    <w:next w:val="Normal"/>
    <w:autoRedefine/>
    <w:uiPriority w:val="39"/>
    <w:unhideWhenUsed/>
    <w:rsid w:val="00DD3F48"/>
    <w:pPr>
      <w:tabs>
        <w:tab w:val="right" w:leader="dot" w:pos="9735"/>
      </w:tabs>
      <w:ind w:left="400"/>
    </w:pPr>
    <w:rPr>
      <w:b/>
      <w:noProof/>
    </w:rPr>
  </w:style>
  <w:style w:type="character" w:styleId="Hyperkobling">
    <w:name w:val="Hyperlink"/>
    <w:basedOn w:val="Standardskriftforavsnitt"/>
    <w:uiPriority w:val="99"/>
    <w:unhideWhenUsed/>
    <w:rsid w:val="00DD3F48"/>
    <w:rPr>
      <w:rFonts w:ascii="Arial" w:hAnsi="Arial"/>
      <w:b w:val="0"/>
      <w:i w:val="0"/>
      <w:color w:val="207DBF" w:themeColor="hyperlink"/>
      <w:u w:val="single"/>
    </w:rPr>
  </w:style>
  <w:style w:type="paragraph" w:styleId="INNH4">
    <w:name w:val="toc 4"/>
    <w:basedOn w:val="Normal"/>
    <w:next w:val="Normal"/>
    <w:autoRedefine/>
    <w:uiPriority w:val="39"/>
    <w:semiHidden/>
    <w:unhideWhenUsed/>
    <w:rsid w:val="00B32CE1"/>
    <w:pPr>
      <w:ind w:left="600"/>
    </w:pPr>
    <w:rPr>
      <w:rFonts w:asciiTheme="minorHAnsi" w:hAnsiTheme="minorHAnsi"/>
    </w:rPr>
  </w:style>
  <w:style w:type="paragraph" w:styleId="INNH5">
    <w:name w:val="toc 5"/>
    <w:basedOn w:val="Normal"/>
    <w:next w:val="Normal"/>
    <w:autoRedefine/>
    <w:uiPriority w:val="39"/>
    <w:semiHidden/>
    <w:unhideWhenUsed/>
    <w:rsid w:val="00B32CE1"/>
    <w:pPr>
      <w:ind w:left="800"/>
    </w:pPr>
    <w:rPr>
      <w:rFonts w:asciiTheme="minorHAnsi" w:hAnsiTheme="minorHAnsi"/>
    </w:rPr>
  </w:style>
  <w:style w:type="paragraph" w:styleId="INNH6">
    <w:name w:val="toc 6"/>
    <w:basedOn w:val="Normal"/>
    <w:next w:val="Normal"/>
    <w:autoRedefine/>
    <w:uiPriority w:val="39"/>
    <w:semiHidden/>
    <w:unhideWhenUsed/>
    <w:rsid w:val="00B32CE1"/>
    <w:pPr>
      <w:ind w:left="1000"/>
    </w:pPr>
    <w:rPr>
      <w:rFonts w:asciiTheme="minorHAnsi" w:hAnsiTheme="minorHAnsi"/>
    </w:rPr>
  </w:style>
  <w:style w:type="paragraph" w:styleId="INNH7">
    <w:name w:val="toc 7"/>
    <w:basedOn w:val="Normal"/>
    <w:next w:val="Normal"/>
    <w:autoRedefine/>
    <w:uiPriority w:val="39"/>
    <w:semiHidden/>
    <w:unhideWhenUsed/>
    <w:rsid w:val="00B32CE1"/>
    <w:pPr>
      <w:ind w:left="1200"/>
    </w:pPr>
    <w:rPr>
      <w:rFonts w:asciiTheme="minorHAnsi" w:hAnsiTheme="minorHAnsi"/>
    </w:rPr>
  </w:style>
  <w:style w:type="paragraph" w:styleId="INNH8">
    <w:name w:val="toc 8"/>
    <w:basedOn w:val="Normal"/>
    <w:next w:val="Normal"/>
    <w:autoRedefine/>
    <w:uiPriority w:val="39"/>
    <w:semiHidden/>
    <w:unhideWhenUsed/>
    <w:rsid w:val="00B32CE1"/>
    <w:pPr>
      <w:ind w:left="1400"/>
    </w:pPr>
    <w:rPr>
      <w:rFonts w:asciiTheme="minorHAnsi" w:hAnsiTheme="minorHAnsi"/>
    </w:rPr>
  </w:style>
  <w:style w:type="paragraph" w:styleId="INNH9">
    <w:name w:val="toc 9"/>
    <w:basedOn w:val="Normal"/>
    <w:next w:val="Normal"/>
    <w:autoRedefine/>
    <w:uiPriority w:val="39"/>
    <w:semiHidden/>
    <w:unhideWhenUsed/>
    <w:rsid w:val="00B32CE1"/>
    <w:pPr>
      <w:ind w:left="1600"/>
    </w:pPr>
    <w:rPr>
      <w:rFonts w:asciiTheme="minorHAnsi" w:hAnsiTheme="minorHAnsi"/>
    </w:rPr>
  </w:style>
  <w:style w:type="character" w:styleId="Svakreferanse">
    <w:name w:val="Subtle Reference"/>
    <w:basedOn w:val="Standardskriftforavsnitt"/>
    <w:uiPriority w:val="31"/>
    <w:qFormat/>
    <w:rsid w:val="009122A5"/>
    <w:rPr>
      <w:smallCaps/>
      <w:color w:val="5A5A5A" w:themeColor="text1" w:themeTint="A5"/>
    </w:rPr>
  </w:style>
  <w:style w:type="character" w:customStyle="1" w:styleId="Overskrift7Tegn">
    <w:name w:val="Overskrift 7 Tegn"/>
    <w:basedOn w:val="Standardskriftforavsnitt"/>
    <w:link w:val="Overskrift7"/>
    <w:uiPriority w:val="9"/>
    <w:semiHidden/>
    <w:rsid w:val="00A2263F"/>
    <w:rPr>
      <w:rFonts w:asciiTheme="majorHAnsi" w:eastAsiaTheme="majorEastAsia" w:hAnsiTheme="majorHAnsi" w:cstheme="majorBidi"/>
      <w:i/>
      <w:iCs/>
      <w:color w:val="011922" w:themeColor="accent1" w:themeShade="7F"/>
      <w:sz w:val="20"/>
      <w:szCs w:val="20"/>
      <w:lang w:eastAsia="nb-NO"/>
      <w14:ligatures w14:val="none"/>
    </w:rPr>
  </w:style>
  <w:style w:type="paragraph" w:customStyle="1" w:styleId="Tabelloverskrift">
    <w:name w:val="Tabell overskrift"/>
    <w:basedOn w:val="Overskrift6"/>
    <w:uiPriority w:val="9"/>
    <w:qFormat/>
    <w:rsid w:val="00103E07"/>
  </w:style>
  <w:style w:type="paragraph" w:customStyle="1" w:styleId="Tabeltekst">
    <w:name w:val="Tabel tekst"/>
    <w:basedOn w:val="Normal"/>
    <w:uiPriority w:val="9"/>
    <w:qFormat/>
    <w:rsid w:val="00325205"/>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3177">
      <w:bodyDiv w:val="1"/>
      <w:marLeft w:val="0"/>
      <w:marRight w:val="0"/>
      <w:marTop w:val="0"/>
      <w:marBottom w:val="0"/>
      <w:divBdr>
        <w:top w:val="none" w:sz="0" w:space="0" w:color="auto"/>
        <w:left w:val="none" w:sz="0" w:space="0" w:color="auto"/>
        <w:bottom w:val="none" w:sz="0" w:space="0" w:color="auto"/>
        <w:right w:val="none" w:sz="0" w:space="0" w:color="auto"/>
      </w:divBdr>
    </w:div>
    <w:div w:id="167332458">
      <w:bodyDiv w:val="1"/>
      <w:marLeft w:val="0"/>
      <w:marRight w:val="0"/>
      <w:marTop w:val="0"/>
      <w:marBottom w:val="0"/>
      <w:divBdr>
        <w:top w:val="none" w:sz="0" w:space="0" w:color="auto"/>
        <w:left w:val="none" w:sz="0" w:space="0" w:color="auto"/>
        <w:bottom w:val="none" w:sz="0" w:space="0" w:color="auto"/>
        <w:right w:val="none" w:sz="0" w:space="0" w:color="auto"/>
      </w:divBdr>
    </w:div>
    <w:div w:id="376976655">
      <w:bodyDiv w:val="1"/>
      <w:marLeft w:val="0"/>
      <w:marRight w:val="0"/>
      <w:marTop w:val="0"/>
      <w:marBottom w:val="0"/>
      <w:divBdr>
        <w:top w:val="none" w:sz="0" w:space="0" w:color="auto"/>
        <w:left w:val="none" w:sz="0" w:space="0" w:color="auto"/>
        <w:bottom w:val="none" w:sz="0" w:space="0" w:color="auto"/>
        <w:right w:val="none" w:sz="0" w:space="0" w:color="auto"/>
      </w:divBdr>
    </w:div>
    <w:div w:id="691960705">
      <w:bodyDiv w:val="1"/>
      <w:marLeft w:val="0"/>
      <w:marRight w:val="0"/>
      <w:marTop w:val="0"/>
      <w:marBottom w:val="0"/>
      <w:divBdr>
        <w:top w:val="none" w:sz="0" w:space="0" w:color="auto"/>
        <w:left w:val="none" w:sz="0" w:space="0" w:color="auto"/>
        <w:bottom w:val="none" w:sz="0" w:space="0" w:color="auto"/>
        <w:right w:val="none" w:sz="0" w:space="0" w:color="auto"/>
      </w:divBdr>
    </w:div>
    <w:div w:id="698699362">
      <w:bodyDiv w:val="1"/>
      <w:marLeft w:val="0"/>
      <w:marRight w:val="0"/>
      <w:marTop w:val="0"/>
      <w:marBottom w:val="0"/>
      <w:divBdr>
        <w:top w:val="none" w:sz="0" w:space="0" w:color="auto"/>
        <w:left w:val="none" w:sz="0" w:space="0" w:color="auto"/>
        <w:bottom w:val="none" w:sz="0" w:space="0" w:color="auto"/>
        <w:right w:val="none" w:sz="0" w:space="0" w:color="auto"/>
      </w:divBdr>
    </w:div>
    <w:div w:id="788816645">
      <w:bodyDiv w:val="1"/>
      <w:marLeft w:val="0"/>
      <w:marRight w:val="0"/>
      <w:marTop w:val="0"/>
      <w:marBottom w:val="0"/>
      <w:divBdr>
        <w:top w:val="none" w:sz="0" w:space="0" w:color="auto"/>
        <w:left w:val="none" w:sz="0" w:space="0" w:color="auto"/>
        <w:bottom w:val="none" w:sz="0" w:space="0" w:color="auto"/>
        <w:right w:val="none" w:sz="0" w:space="0" w:color="auto"/>
      </w:divBdr>
    </w:div>
    <w:div w:id="1204093743">
      <w:bodyDiv w:val="1"/>
      <w:marLeft w:val="0"/>
      <w:marRight w:val="0"/>
      <w:marTop w:val="0"/>
      <w:marBottom w:val="0"/>
      <w:divBdr>
        <w:top w:val="none" w:sz="0" w:space="0" w:color="auto"/>
        <w:left w:val="none" w:sz="0" w:space="0" w:color="auto"/>
        <w:bottom w:val="none" w:sz="0" w:space="0" w:color="auto"/>
        <w:right w:val="none" w:sz="0" w:space="0" w:color="auto"/>
      </w:divBdr>
    </w:div>
    <w:div w:id="1872453910">
      <w:bodyDiv w:val="1"/>
      <w:marLeft w:val="0"/>
      <w:marRight w:val="0"/>
      <w:marTop w:val="0"/>
      <w:marBottom w:val="0"/>
      <w:divBdr>
        <w:top w:val="none" w:sz="0" w:space="0" w:color="auto"/>
        <w:left w:val="none" w:sz="0" w:space="0" w:color="auto"/>
        <w:bottom w:val="none" w:sz="0" w:space="0" w:color="auto"/>
        <w:right w:val="none" w:sz="0" w:space="0" w:color="auto"/>
      </w:divBdr>
      <w:divsChild>
        <w:div w:id="60753760">
          <w:marLeft w:val="0"/>
          <w:marRight w:val="0"/>
          <w:marTop w:val="0"/>
          <w:marBottom w:val="0"/>
          <w:divBdr>
            <w:top w:val="none" w:sz="0" w:space="0" w:color="auto"/>
            <w:left w:val="none" w:sz="0" w:space="0" w:color="auto"/>
            <w:bottom w:val="none" w:sz="0" w:space="0" w:color="auto"/>
            <w:right w:val="none" w:sz="0" w:space="0" w:color="auto"/>
          </w:divBdr>
          <w:divsChild>
            <w:div w:id="1560365058">
              <w:marLeft w:val="0"/>
              <w:marRight w:val="0"/>
              <w:marTop w:val="0"/>
              <w:marBottom w:val="0"/>
              <w:divBdr>
                <w:top w:val="none" w:sz="0" w:space="0" w:color="auto"/>
                <w:left w:val="none" w:sz="0" w:space="0" w:color="auto"/>
                <w:bottom w:val="none" w:sz="0" w:space="0" w:color="auto"/>
                <w:right w:val="none" w:sz="0" w:space="0" w:color="auto"/>
              </w:divBdr>
              <w:divsChild>
                <w:div w:id="1560481008">
                  <w:marLeft w:val="0"/>
                  <w:marRight w:val="0"/>
                  <w:marTop w:val="0"/>
                  <w:marBottom w:val="0"/>
                  <w:divBdr>
                    <w:top w:val="none" w:sz="0" w:space="0" w:color="auto"/>
                    <w:left w:val="none" w:sz="0" w:space="0" w:color="auto"/>
                    <w:bottom w:val="none" w:sz="0" w:space="0" w:color="auto"/>
                    <w:right w:val="none" w:sz="0" w:space="0" w:color="auto"/>
                  </w:divBdr>
                  <w:divsChild>
                    <w:div w:id="372925664">
                      <w:marLeft w:val="0"/>
                      <w:marRight w:val="0"/>
                      <w:marTop w:val="0"/>
                      <w:marBottom w:val="0"/>
                      <w:divBdr>
                        <w:top w:val="none" w:sz="0" w:space="0" w:color="auto"/>
                        <w:left w:val="none" w:sz="0" w:space="0" w:color="auto"/>
                        <w:bottom w:val="none" w:sz="0" w:space="0" w:color="auto"/>
                        <w:right w:val="none" w:sz="0" w:space="0" w:color="auto"/>
                      </w:divBdr>
                      <w:divsChild>
                        <w:div w:id="727919539">
                          <w:marLeft w:val="0"/>
                          <w:marRight w:val="0"/>
                          <w:marTop w:val="0"/>
                          <w:marBottom w:val="0"/>
                          <w:divBdr>
                            <w:top w:val="none" w:sz="0" w:space="0" w:color="auto"/>
                            <w:left w:val="none" w:sz="0" w:space="0" w:color="auto"/>
                            <w:bottom w:val="none" w:sz="0" w:space="0" w:color="auto"/>
                            <w:right w:val="none" w:sz="0" w:space="0" w:color="auto"/>
                          </w:divBdr>
                        </w:div>
                      </w:divsChild>
                    </w:div>
                    <w:div w:id="386150622">
                      <w:marLeft w:val="0"/>
                      <w:marRight w:val="0"/>
                      <w:marTop w:val="0"/>
                      <w:marBottom w:val="0"/>
                      <w:divBdr>
                        <w:top w:val="none" w:sz="0" w:space="0" w:color="auto"/>
                        <w:left w:val="none" w:sz="0" w:space="0" w:color="auto"/>
                        <w:bottom w:val="none" w:sz="0" w:space="0" w:color="auto"/>
                        <w:right w:val="none" w:sz="0" w:space="0" w:color="auto"/>
                      </w:divBdr>
                      <w:divsChild>
                        <w:div w:id="229849463">
                          <w:marLeft w:val="0"/>
                          <w:marRight w:val="0"/>
                          <w:marTop w:val="0"/>
                          <w:marBottom w:val="0"/>
                          <w:divBdr>
                            <w:top w:val="none" w:sz="0" w:space="0" w:color="auto"/>
                            <w:left w:val="none" w:sz="0" w:space="0" w:color="auto"/>
                            <w:bottom w:val="none" w:sz="0" w:space="0" w:color="auto"/>
                            <w:right w:val="none" w:sz="0" w:space="0" w:color="auto"/>
                          </w:divBdr>
                        </w:div>
                      </w:divsChild>
                    </w:div>
                    <w:div w:id="513617200">
                      <w:marLeft w:val="0"/>
                      <w:marRight w:val="0"/>
                      <w:marTop w:val="0"/>
                      <w:marBottom w:val="0"/>
                      <w:divBdr>
                        <w:top w:val="none" w:sz="0" w:space="0" w:color="auto"/>
                        <w:left w:val="none" w:sz="0" w:space="0" w:color="auto"/>
                        <w:bottom w:val="none" w:sz="0" w:space="0" w:color="auto"/>
                        <w:right w:val="none" w:sz="0" w:space="0" w:color="auto"/>
                      </w:divBdr>
                      <w:divsChild>
                        <w:div w:id="826244659">
                          <w:marLeft w:val="0"/>
                          <w:marRight w:val="0"/>
                          <w:marTop w:val="0"/>
                          <w:marBottom w:val="0"/>
                          <w:divBdr>
                            <w:top w:val="none" w:sz="0" w:space="0" w:color="auto"/>
                            <w:left w:val="none" w:sz="0" w:space="0" w:color="auto"/>
                            <w:bottom w:val="none" w:sz="0" w:space="0" w:color="auto"/>
                            <w:right w:val="none" w:sz="0" w:space="0" w:color="auto"/>
                          </w:divBdr>
                        </w:div>
                      </w:divsChild>
                    </w:div>
                    <w:div w:id="515074540">
                      <w:marLeft w:val="0"/>
                      <w:marRight w:val="0"/>
                      <w:marTop w:val="0"/>
                      <w:marBottom w:val="0"/>
                      <w:divBdr>
                        <w:top w:val="none" w:sz="0" w:space="0" w:color="auto"/>
                        <w:left w:val="none" w:sz="0" w:space="0" w:color="auto"/>
                        <w:bottom w:val="none" w:sz="0" w:space="0" w:color="auto"/>
                        <w:right w:val="none" w:sz="0" w:space="0" w:color="auto"/>
                      </w:divBdr>
                      <w:divsChild>
                        <w:div w:id="1990816793">
                          <w:marLeft w:val="0"/>
                          <w:marRight w:val="0"/>
                          <w:marTop w:val="0"/>
                          <w:marBottom w:val="0"/>
                          <w:divBdr>
                            <w:top w:val="none" w:sz="0" w:space="0" w:color="auto"/>
                            <w:left w:val="none" w:sz="0" w:space="0" w:color="auto"/>
                            <w:bottom w:val="none" w:sz="0" w:space="0" w:color="auto"/>
                            <w:right w:val="none" w:sz="0" w:space="0" w:color="auto"/>
                          </w:divBdr>
                        </w:div>
                      </w:divsChild>
                    </w:div>
                    <w:div w:id="524445218">
                      <w:marLeft w:val="0"/>
                      <w:marRight w:val="0"/>
                      <w:marTop w:val="0"/>
                      <w:marBottom w:val="0"/>
                      <w:divBdr>
                        <w:top w:val="none" w:sz="0" w:space="0" w:color="auto"/>
                        <w:left w:val="none" w:sz="0" w:space="0" w:color="auto"/>
                        <w:bottom w:val="none" w:sz="0" w:space="0" w:color="auto"/>
                        <w:right w:val="none" w:sz="0" w:space="0" w:color="auto"/>
                      </w:divBdr>
                      <w:divsChild>
                        <w:div w:id="981075782">
                          <w:marLeft w:val="0"/>
                          <w:marRight w:val="0"/>
                          <w:marTop w:val="0"/>
                          <w:marBottom w:val="0"/>
                          <w:divBdr>
                            <w:top w:val="none" w:sz="0" w:space="0" w:color="auto"/>
                            <w:left w:val="none" w:sz="0" w:space="0" w:color="auto"/>
                            <w:bottom w:val="none" w:sz="0" w:space="0" w:color="auto"/>
                            <w:right w:val="none" w:sz="0" w:space="0" w:color="auto"/>
                          </w:divBdr>
                        </w:div>
                      </w:divsChild>
                    </w:div>
                    <w:div w:id="569343685">
                      <w:marLeft w:val="0"/>
                      <w:marRight w:val="0"/>
                      <w:marTop w:val="0"/>
                      <w:marBottom w:val="0"/>
                      <w:divBdr>
                        <w:top w:val="none" w:sz="0" w:space="0" w:color="auto"/>
                        <w:left w:val="none" w:sz="0" w:space="0" w:color="auto"/>
                        <w:bottom w:val="none" w:sz="0" w:space="0" w:color="auto"/>
                        <w:right w:val="none" w:sz="0" w:space="0" w:color="auto"/>
                      </w:divBdr>
                      <w:divsChild>
                        <w:div w:id="1295867878">
                          <w:marLeft w:val="0"/>
                          <w:marRight w:val="0"/>
                          <w:marTop w:val="0"/>
                          <w:marBottom w:val="0"/>
                          <w:divBdr>
                            <w:top w:val="none" w:sz="0" w:space="0" w:color="auto"/>
                            <w:left w:val="none" w:sz="0" w:space="0" w:color="auto"/>
                            <w:bottom w:val="none" w:sz="0" w:space="0" w:color="auto"/>
                            <w:right w:val="none" w:sz="0" w:space="0" w:color="auto"/>
                          </w:divBdr>
                        </w:div>
                      </w:divsChild>
                    </w:div>
                    <w:div w:id="571358069">
                      <w:marLeft w:val="0"/>
                      <w:marRight w:val="0"/>
                      <w:marTop w:val="0"/>
                      <w:marBottom w:val="0"/>
                      <w:divBdr>
                        <w:top w:val="none" w:sz="0" w:space="0" w:color="auto"/>
                        <w:left w:val="none" w:sz="0" w:space="0" w:color="auto"/>
                        <w:bottom w:val="none" w:sz="0" w:space="0" w:color="auto"/>
                        <w:right w:val="none" w:sz="0" w:space="0" w:color="auto"/>
                      </w:divBdr>
                      <w:divsChild>
                        <w:div w:id="1283458736">
                          <w:marLeft w:val="0"/>
                          <w:marRight w:val="0"/>
                          <w:marTop w:val="0"/>
                          <w:marBottom w:val="0"/>
                          <w:divBdr>
                            <w:top w:val="none" w:sz="0" w:space="0" w:color="auto"/>
                            <w:left w:val="none" w:sz="0" w:space="0" w:color="auto"/>
                            <w:bottom w:val="none" w:sz="0" w:space="0" w:color="auto"/>
                            <w:right w:val="none" w:sz="0" w:space="0" w:color="auto"/>
                          </w:divBdr>
                        </w:div>
                      </w:divsChild>
                    </w:div>
                    <w:div w:id="1010718857">
                      <w:marLeft w:val="0"/>
                      <w:marRight w:val="0"/>
                      <w:marTop w:val="0"/>
                      <w:marBottom w:val="0"/>
                      <w:divBdr>
                        <w:top w:val="none" w:sz="0" w:space="0" w:color="auto"/>
                        <w:left w:val="none" w:sz="0" w:space="0" w:color="auto"/>
                        <w:bottom w:val="none" w:sz="0" w:space="0" w:color="auto"/>
                        <w:right w:val="none" w:sz="0" w:space="0" w:color="auto"/>
                      </w:divBdr>
                      <w:divsChild>
                        <w:div w:id="449980070">
                          <w:marLeft w:val="0"/>
                          <w:marRight w:val="0"/>
                          <w:marTop w:val="0"/>
                          <w:marBottom w:val="0"/>
                          <w:divBdr>
                            <w:top w:val="none" w:sz="0" w:space="0" w:color="auto"/>
                            <w:left w:val="none" w:sz="0" w:space="0" w:color="auto"/>
                            <w:bottom w:val="none" w:sz="0" w:space="0" w:color="auto"/>
                            <w:right w:val="none" w:sz="0" w:space="0" w:color="auto"/>
                          </w:divBdr>
                        </w:div>
                      </w:divsChild>
                    </w:div>
                    <w:div w:id="1279679985">
                      <w:marLeft w:val="0"/>
                      <w:marRight w:val="0"/>
                      <w:marTop w:val="0"/>
                      <w:marBottom w:val="0"/>
                      <w:divBdr>
                        <w:top w:val="none" w:sz="0" w:space="0" w:color="auto"/>
                        <w:left w:val="none" w:sz="0" w:space="0" w:color="auto"/>
                        <w:bottom w:val="none" w:sz="0" w:space="0" w:color="auto"/>
                        <w:right w:val="none" w:sz="0" w:space="0" w:color="auto"/>
                      </w:divBdr>
                      <w:divsChild>
                        <w:div w:id="1809473701">
                          <w:marLeft w:val="0"/>
                          <w:marRight w:val="0"/>
                          <w:marTop w:val="0"/>
                          <w:marBottom w:val="0"/>
                          <w:divBdr>
                            <w:top w:val="none" w:sz="0" w:space="0" w:color="auto"/>
                            <w:left w:val="none" w:sz="0" w:space="0" w:color="auto"/>
                            <w:bottom w:val="none" w:sz="0" w:space="0" w:color="auto"/>
                            <w:right w:val="none" w:sz="0" w:space="0" w:color="auto"/>
                          </w:divBdr>
                        </w:div>
                      </w:divsChild>
                    </w:div>
                    <w:div w:id="1353918672">
                      <w:marLeft w:val="0"/>
                      <w:marRight w:val="0"/>
                      <w:marTop w:val="0"/>
                      <w:marBottom w:val="0"/>
                      <w:divBdr>
                        <w:top w:val="none" w:sz="0" w:space="0" w:color="auto"/>
                        <w:left w:val="none" w:sz="0" w:space="0" w:color="auto"/>
                        <w:bottom w:val="none" w:sz="0" w:space="0" w:color="auto"/>
                        <w:right w:val="none" w:sz="0" w:space="0" w:color="auto"/>
                      </w:divBdr>
                      <w:divsChild>
                        <w:div w:id="552541905">
                          <w:marLeft w:val="0"/>
                          <w:marRight w:val="0"/>
                          <w:marTop w:val="0"/>
                          <w:marBottom w:val="0"/>
                          <w:divBdr>
                            <w:top w:val="none" w:sz="0" w:space="0" w:color="auto"/>
                            <w:left w:val="none" w:sz="0" w:space="0" w:color="auto"/>
                            <w:bottom w:val="none" w:sz="0" w:space="0" w:color="auto"/>
                            <w:right w:val="none" w:sz="0" w:space="0" w:color="auto"/>
                          </w:divBdr>
                        </w:div>
                      </w:divsChild>
                    </w:div>
                    <w:div w:id="1495342077">
                      <w:marLeft w:val="0"/>
                      <w:marRight w:val="0"/>
                      <w:marTop w:val="0"/>
                      <w:marBottom w:val="0"/>
                      <w:divBdr>
                        <w:top w:val="none" w:sz="0" w:space="0" w:color="auto"/>
                        <w:left w:val="none" w:sz="0" w:space="0" w:color="auto"/>
                        <w:bottom w:val="none" w:sz="0" w:space="0" w:color="auto"/>
                        <w:right w:val="none" w:sz="0" w:space="0" w:color="auto"/>
                      </w:divBdr>
                      <w:divsChild>
                        <w:div w:id="788623687">
                          <w:marLeft w:val="0"/>
                          <w:marRight w:val="0"/>
                          <w:marTop w:val="0"/>
                          <w:marBottom w:val="0"/>
                          <w:divBdr>
                            <w:top w:val="none" w:sz="0" w:space="0" w:color="auto"/>
                            <w:left w:val="none" w:sz="0" w:space="0" w:color="auto"/>
                            <w:bottom w:val="none" w:sz="0" w:space="0" w:color="auto"/>
                            <w:right w:val="none" w:sz="0" w:space="0" w:color="auto"/>
                          </w:divBdr>
                        </w:div>
                      </w:divsChild>
                    </w:div>
                    <w:div w:id="1576745129">
                      <w:marLeft w:val="0"/>
                      <w:marRight w:val="0"/>
                      <w:marTop w:val="0"/>
                      <w:marBottom w:val="0"/>
                      <w:divBdr>
                        <w:top w:val="none" w:sz="0" w:space="0" w:color="auto"/>
                        <w:left w:val="none" w:sz="0" w:space="0" w:color="auto"/>
                        <w:bottom w:val="none" w:sz="0" w:space="0" w:color="auto"/>
                        <w:right w:val="none" w:sz="0" w:space="0" w:color="auto"/>
                      </w:divBdr>
                      <w:divsChild>
                        <w:div w:id="2076127398">
                          <w:marLeft w:val="0"/>
                          <w:marRight w:val="0"/>
                          <w:marTop w:val="0"/>
                          <w:marBottom w:val="0"/>
                          <w:divBdr>
                            <w:top w:val="none" w:sz="0" w:space="0" w:color="auto"/>
                            <w:left w:val="none" w:sz="0" w:space="0" w:color="auto"/>
                            <w:bottom w:val="none" w:sz="0" w:space="0" w:color="auto"/>
                            <w:right w:val="none" w:sz="0" w:space="0" w:color="auto"/>
                          </w:divBdr>
                        </w:div>
                      </w:divsChild>
                    </w:div>
                    <w:div w:id="1584220483">
                      <w:marLeft w:val="0"/>
                      <w:marRight w:val="0"/>
                      <w:marTop w:val="0"/>
                      <w:marBottom w:val="0"/>
                      <w:divBdr>
                        <w:top w:val="none" w:sz="0" w:space="0" w:color="auto"/>
                        <w:left w:val="none" w:sz="0" w:space="0" w:color="auto"/>
                        <w:bottom w:val="none" w:sz="0" w:space="0" w:color="auto"/>
                        <w:right w:val="none" w:sz="0" w:space="0" w:color="auto"/>
                      </w:divBdr>
                      <w:divsChild>
                        <w:div w:id="779759231">
                          <w:marLeft w:val="0"/>
                          <w:marRight w:val="0"/>
                          <w:marTop w:val="0"/>
                          <w:marBottom w:val="0"/>
                          <w:divBdr>
                            <w:top w:val="none" w:sz="0" w:space="0" w:color="auto"/>
                            <w:left w:val="none" w:sz="0" w:space="0" w:color="auto"/>
                            <w:bottom w:val="none" w:sz="0" w:space="0" w:color="auto"/>
                            <w:right w:val="none" w:sz="0" w:space="0" w:color="auto"/>
                          </w:divBdr>
                        </w:div>
                      </w:divsChild>
                    </w:div>
                    <w:div w:id="1702777055">
                      <w:marLeft w:val="0"/>
                      <w:marRight w:val="0"/>
                      <w:marTop w:val="0"/>
                      <w:marBottom w:val="0"/>
                      <w:divBdr>
                        <w:top w:val="none" w:sz="0" w:space="0" w:color="auto"/>
                        <w:left w:val="none" w:sz="0" w:space="0" w:color="auto"/>
                        <w:bottom w:val="none" w:sz="0" w:space="0" w:color="auto"/>
                        <w:right w:val="none" w:sz="0" w:space="0" w:color="auto"/>
                      </w:divBdr>
                      <w:divsChild>
                        <w:div w:id="1341619705">
                          <w:marLeft w:val="0"/>
                          <w:marRight w:val="0"/>
                          <w:marTop w:val="0"/>
                          <w:marBottom w:val="0"/>
                          <w:divBdr>
                            <w:top w:val="none" w:sz="0" w:space="0" w:color="auto"/>
                            <w:left w:val="none" w:sz="0" w:space="0" w:color="auto"/>
                            <w:bottom w:val="none" w:sz="0" w:space="0" w:color="auto"/>
                            <w:right w:val="none" w:sz="0" w:space="0" w:color="auto"/>
                          </w:divBdr>
                        </w:div>
                      </w:divsChild>
                    </w:div>
                    <w:div w:id="2116245278">
                      <w:marLeft w:val="0"/>
                      <w:marRight w:val="0"/>
                      <w:marTop w:val="0"/>
                      <w:marBottom w:val="0"/>
                      <w:divBdr>
                        <w:top w:val="none" w:sz="0" w:space="0" w:color="auto"/>
                        <w:left w:val="none" w:sz="0" w:space="0" w:color="auto"/>
                        <w:bottom w:val="none" w:sz="0" w:space="0" w:color="auto"/>
                        <w:right w:val="none" w:sz="0" w:space="0" w:color="auto"/>
                      </w:divBdr>
                      <w:divsChild>
                        <w:div w:id="25228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andoyk.sharepoint.com/sites/archive-2025-03-18T135642Z/OfficeMaler/AK%20brev%20med%20arial,%20avdeling%20og%20va&#778;pe.dotx" TargetMode="External"/></Relationships>
</file>

<file path=word/theme/theme1.xml><?xml version="1.0" encoding="utf-8"?>
<a:theme xmlns:a="http://schemas.openxmlformats.org/drawingml/2006/main" name="Andøy kommune 2024">
  <a:themeElements>
    <a:clrScheme name="AK_farger">
      <a:dk1>
        <a:srgbClr val="000000"/>
      </a:dk1>
      <a:lt1>
        <a:srgbClr val="FFFFFF"/>
      </a:lt1>
      <a:dk2>
        <a:srgbClr val="207DBF"/>
      </a:dk2>
      <a:lt2>
        <a:srgbClr val="E6E6E6"/>
      </a:lt2>
      <a:accent1>
        <a:srgbClr val="033446"/>
      </a:accent1>
      <a:accent2>
        <a:srgbClr val="005649"/>
      </a:accent2>
      <a:accent3>
        <a:srgbClr val="BABCB0"/>
      </a:accent3>
      <a:accent4>
        <a:srgbClr val="BEE2E9"/>
      </a:accent4>
      <a:accent5>
        <a:srgbClr val="71E3C3"/>
      </a:accent5>
      <a:accent6>
        <a:srgbClr val="FF8D6D"/>
      </a:accent6>
      <a:hlink>
        <a:srgbClr val="207DBF"/>
      </a:hlink>
      <a:folHlink>
        <a:srgbClr val="207DBF"/>
      </a:folHlink>
    </a:clrScheme>
    <a:fontScheme name="Andøy kommune 2024">
      <a:majorFont>
        <a:latin typeface="Avenir Next LT Pro Demi"/>
        <a:ea typeface=""/>
        <a:cs typeface=""/>
      </a:majorFont>
      <a:minorFont>
        <a:latin typeface="Avenir Next LT Pro"/>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w="19050">
          <a:solidFill>
            <a:schemeClr val="tx1"/>
          </a:solidFill>
        </a:ln>
        <a:effectLst>
          <a:outerShdw blurRad="50800" dist="38100" dir="2700000" algn="tl" rotWithShape="0">
            <a:prstClr val="black">
              <a:alpha val="40000"/>
            </a:prstClr>
          </a:outerShdw>
        </a:effectLst>
      </a:spPr>
      <a:bodyPr rtlCol="0" anchor="ctr"/>
      <a:lstStyle>
        <a:defPPr algn="ctr">
          <a:defRPr sz="2000" dirty="0" smtClean="0">
            <a:solidFill>
              <a:schemeClr val="bg2"/>
            </a:solidFill>
          </a:defRPr>
        </a:defPP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ndøy kommune 2024" id="{B7F462FC-28B8-44F2-A57D-B1A2DE39BFFB}" vid="{F6EFF4DD-A3F0-4B29-A345-354CFD0932B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51A43CEB7C6749BC2B89E504FD524F" ma:contentTypeVersion="6" ma:contentTypeDescription="Create a new document." ma:contentTypeScope="" ma:versionID="d2591ef794298c024a7b74ba10b27085">
  <xsd:schema xmlns:xsd="http://www.w3.org/2001/XMLSchema" xmlns:xs="http://www.w3.org/2001/XMLSchema" xmlns:p="http://schemas.microsoft.com/office/2006/metadata/properties" xmlns:ns2="72444d87-013f-4057-9571-f1669a5ca2e9" xmlns:ns3="85c8a8f7-f226-4c7e-9432-ec0ead810991" targetNamespace="http://schemas.microsoft.com/office/2006/metadata/properties" ma:root="true" ma:fieldsID="abe86083c3fcf2bb4d3059059761d09d" ns2:_="" ns3:_="">
    <xsd:import namespace="72444d87-013f-4057-9571-f1669a5ca2e9"/>
    <xsd:import namespace="85c8a8f7-f226-4c7e-9432-ec0ead8109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44d87-013f-4057-9571-f1669a5ca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c8a8f7-f226-4c7e-9432-ec0ead8109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B9E187-F607-4812-88F8-D1CFDADAC389}">
  <ds:schemaRefs>
    <ds:schemaRef ds:uri="http://schemas.microsoft.com/sharepoint/v3/contenttype/forms"/>
  </ds:schemaRefs>
</ds:datastoreItem>
</file>

<file path=customXml/itemProps2.xml><?xml version="1.0" encoding="utf-8"?>
<ds:datastoreItem xmlns:ds="http://schemas.openxmlformats.org/officeDocument/2006/customXml" ds:itemID="{436A36A7-434F-A44A-BDD4-217BCC152273}">
  <ds:schemaRefs>
    <ds:schemaRef ds:uri="http://schemas.openxmlformats.org/officeDocument/2006/bibliography"/>
  </ds:schemaRefs>
</ds:datastoreItem>
</file>

<file path=customXml/itemProps3.xml><?xml version="1.0" encoding="utf-8"?>
<ds:datastoreItem xmlns:ds="http://schemas.openxmlformats.org/officeDocument/2006/customXml" ds:itemID="{EF667C99-470F-4F80-83D9-8D38521FA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44d87-013f-4057-9571-f1669a5ca2e9"/>
    <ds:schemaRef ds:uri="85c8a8f7-f226-4c7e-9432-ec0ead810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56D066-2789-4C43-A427-546265919B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AK%20brev%20med%20arial,%20avdeling%20og%20våpe</Template>
  <TotalTime>176</TotalTime>
  <Pages>4</Pages>
  <Words>835</Words>
  <Characters>4427</Characters>
  <Application>Microsoft Office Word</Application>
  <DocSecurity>0</DocSecurity>
  <Lines>36</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Andøy kommune brev</vt:lpstr>
      <vt:lpstr/>
    </vt:vector>
  </TitlesOfParts>
  <Manager/>
  <Company/>
  <LinksUpToDate>false</LinksUpToDate>
  <CharactersWithSpaces>5252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Andøy kommune brev</dc:title>
  <dc:subject/>
  <dc:creator>Merete Olsen</dc:creator>
  <cp:keywords/>
  <dc:description/>
  <cp:lastModifiedBy>Merete Olsen</cp:lastModifiedBy>
  <cp:revision>81</cp:revision>
  <cp:lastPrinted>2025-03-31T23:19:00Z</cp:lastPrinted>
  <dcterms:created xsi:type="dcterms:W3CDTF">2026-08-06T07:55:00Z</dcterms:created>
  <dcterms:modified xsi:type="dcterms:W3CDTF">2026-08-06T11:02:00Z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0x0101001051A43CEB7C6749BC2B89E504FD524F</vt:lpwstr>
  </property>
</Properties>
</file>